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596A" w14:textId="5B6B24A7" w:rsidR="003E2CD9" w:rsidRPr="00CB52B8" w:rsidRDefault="003E2CD9" w:rsidP="001266FB">
      <w:pPr>
        <w:jc w:val="center"/>
        <w:rPr>
          <w:rFonts w:ascii="Arial Narrow" w:hAnsi="Arial Narrow"/>
          <w:b/>
          <w:bCs/>
          <w:sz w:val="19"/>
          <w:szCs w:val="19"/>
        </w:rPr>
      </w:pPr>
      <w:r w:rsidRPr="00CB52B8">
        <w:rPr>
          <w:rFonts w:ascii="Arial Narrow" w:hAnsi="Arial Narrow"/>
          <w:b/>
          <w:bCs/>
          <w:sz w:val="19"/>
          <w:szCs w:val="19"/>
        </w:rPr>
        <w:t>ANNUAL NEWS RELEASE - PUBLIC ANNOUNCEMENT</w:t>
      </w:r>
    </w:p>
    <w:p w14:paraId="45232BB9" w14:textId="77777777" w:rsidR="003E2CD9" w:rsidRPr="0005041C"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sz w:val="8"/>
          <w:szCs w:val="8"/>
        </w:rPr>
      </w:pPr>
    </w:p>
    <w:p w14:paraId="16B361CA" w14:textId="508FFD50" w:rsidR="003E2CD9" w:rsidRPr="00CB52B8" w:rsidRDefault="00A2504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s>
        <w:ind w:left="-720" w:right="360"/>
        <w:jc w:val="both"/>
        <w:rPr>
          <w:rFonts w:ascii="Arial Narrow" w:hAnsi="Arial Narrow"/>
          <w:sz w:val="19"/>
          <w:szCs w:val="19"/>
        </w:rPr>
      </w:pPr>
      <w:r w:rsidRPr="00CB52B8">
        <w:rPr>
          <w:rFonts w:ascii="Arial Narrow" w:hAnsi="Arial Narrow"/>
          <w:sz w:val="19"/>
          <w:szCs w:val="19"/>
        </w:rPr>
        <w:t>____________</w:t>
      </w:r>
      <w:r w:rsidR="0001441F" w:rsidRPr="00CB52B8">
        <w:rPr>
          <w:rFonts w:ascii="Arial Narrow" w:hAnsi="Arial Narrow"/>
          <w:sz w:val="19"/>
          <w:szCs w:val="19"/>
        </w:rPr>
        <w:t>__________________</w:t>
      </w:r>
      <w:proofErr w:type="gramStart"/>
      <w:r w:rsidR="0001441F" w:rsidRPr="00CB52B8">
        <w:rPr>
          <w:rFonts w:ascii="Arial Narrow" w:hAnsi="Arial Narrow"/>
          <w:sz w:val="19"/>
          <w:szCs w:val="19"/>
        </w:rPr>
        <w:t>_</w:t>
      </w:r>
      <w:r w:rsidR="00F85F4E" w:rsidRPr="00CB52B8">
        <w:rPr>
          <w:rFonts w:ascii="Arial Narrow" w:hAnsi="Arial Narrow"/>
          <w:sz w:val="19"/>
          <w:szCs w:val="19"/>
        </w:rPr>
        <w:t>(</w:t>
      </w:r>
      <w:proofErr w:type="gramEnd"/>
      <w:r w:rsidR="003E2CD9" w:rsidRPr="00CB52B8">
        <w:rPr>
          <w:rFonts w:ascii="Arial Narrow" w:hAnsi="Arial Narrow"/>
          <w:sz w:val="19"/>
          <w:szCs w:val="19"/>
        </w:rPr>
        <w:t>Local School Food Authority</w:t>
      </w:r>
      <w:r w:rsidR="00F85F4E" w:rsidRPr="00CB52B8">
        <w:rPr>
          <w:rFonts w:ascii="Arial Narrow" w:hAnsi="Arial Narrow"/>
          <w:sz w:val="19"/>
          <w:szCs w:val="19"/>
        </w:rPr>
        <w:t>)</w:t>
      </w:r>
      <w:r w:rsidR="003E2CD9" w:rsidRPr="00CB52B8">
        <w:rPr>
          <w:rFonts w:ascii="Arial Narrow" w:hAnsi="Arial Narrow"/>
          <w:sz w:val="19"/>
          <w:szCs w:val="19"/>
        </w:rPr>
        <w:t xml:space="preserve"> today announced a free and reduced price meal (Free Milk) policy for _______________________</w:t>
      </w:r>
      <w:r w:rsidRPr="00CB52B8">
        <w:rPr>
          <w:rFonts w:ascii="Arial Narrow" w:hAnsi="Arial Narrow"/>
          <w:sz w:val="19"/>
          <w:szCs w:val="19"/>
        </w:rPr>
        <w:t>_____</w:t>
      </w:r>
      <w:r w:rsidR="003E2CD9" w:rsidRPr="00CB52B8">
        <w:rPr>
          <w:rFonts w:ascii="Arial Narrow" w:hAnsi="Arial Narrow"/>
          <w:sz w:val="19"/>
          <w:szCs w:val="19"/>
        </w:rPr>
        <w:t xml:space="preserve"> area school children.</w:t>
      </w:r>
      <w:r w:rsidR="00013992" w:rsidRPr="00CB52B8">
        <w:rPr>
          <w:rFonts w:ascii="Arial Narrow" w:hAnsi="Arial Narrow"/>
          <w:sz w:val="19"/>
          <w:szCs w:val="19"/>
        </w:rPr>
        <w:t xml:space="preserve"> </w:t>
      </w:r>
      <w:r w:rsidR="003E2CD9" w:rsidRPr="00CB52B8">
        <w:rPr>
          <w:rFonts w:ascii="Arial Narrow" w:hAnsi="Arial Narrow"/>
          <w:sz w:val="19"/>
          <w:szCs w:val="19"/>
        </w:rPr>
        <w:t>Local school officials have adopted the following family eligibility criteria to assist them in determining eligibility:</w:t>
      </w:r>
    </w:p>
    <w:p w14:paraId="7DF0C95B" w14:textId="659B096B" w:rsidR="003E2CD9" w:rsidRPr="00CB52B8" w:rsidRDefault="00971233"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19"/>
          <w:szCs w:val="19"/>
        </w:rPr>
      </w:pPr>
      <w:r w:rsidRPr="00CB52B8">
        <w:rPr>
          <w:rFonts w:ascii="Arial Narrow" w:hAnsi="Arial Narrow"/>
          <w:b/>
          <w:sz w:val="19"/>
          <w:szCs w:val="19"/>
        </w:rPr>
        <w:t>202</w:t>
      </w:r>
      <w:r w:rsidR="00A41CD9">
        <w:rPr>
          <w:rFonts w:ascii="Arial Narrow" w:hAnsi="Arial Narrow"/>
          <w:b/>
          <w:sz w:val="19"/>
          <w:szCs w:val="19"/>
        </w:rPr>
        <w:t>4</w:t>
      </w:r>
      <w:r w:rsidRPr="00CB52B8">
        <w:rPr>
          <w:rFonts w:ascii="Arial Narrow" w:hAnsi="Arial Narrow"/>
          <w:b/>
          <w:sz w:val="19"/>
          <w:szCs w:val="19"/>
        </w:rPr>
        <w:t>-202</w:t>
      </w:r>
      <w:r w:rsidR="00A41CD9">
        <w:rPr>
          <w:rFonts w:ascii="Arial Narrow" w:hAnsi="Arial Narrow"/>
          <w:b/>
          <w:sz w:val="19"/>
          <w:szCs w:val="19"/>
        </w:rPr>
        <w:t>5</w:t>
      </w:r>
      <w:r w:rsidR="003E2CD9" w:rsidRPr="00CB52B8">
        <w:rPr>
          <w:rFonts w:ascii="Arial Narrow" w:hAnsi="Arial Narrow"/>
          <w:b/>
          <w:sz w:val="19"/>
          <w:szCs w:val="19"/>
        </w:rPr>
        <w:t xml:space="preserve"> INCOME ELIGIBILITY GUIDELINES</w:t>
      </w:r>
    </w:p>
    <w:p w14:paraId="1AD56A1A" w14:textId="1CD62A34" w:rsidR="007F3031" w:rsidRPr="00CB52B8" w:rsidRDefault="007F3031"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19"/>
          <w:szCs w:val="19"/>
        </w:rPr>
      </w:pPr>
      <w:r w:rsidRPr="00CB52B8">
        <w:rPr>
          <w:rFonts w:ascii="Arial Narrow" w:hAnsi="Arial Narrow"/>
          <w:b/>
          <w:sz w:val="19"/>
          <w:szCs w:val="19"/>
        </w:rPr>
        <w:t>FOR FREE AND REDUCED PRICE MEALS OR FREE MILK</w:t>
      </w: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20133C" w:rsidRPr="002C0D02" w14:paraId="7316A261" w14:textId="77777777" w:rsidTr="008B2D74">
        <w:trPr>
          <w:trHeight w:val="443"/>
        </w:trPr>
        <w:tc>
          <w:tcPr>
            <w:tcW w:w="4860" w:type="dxa"/>
            <w:gridSpan w:val="6"/>
            <w:tcMar>
              <w:top w:w="15" w:type="dxa"/>
              <w:left w:w="15" w:type="dxa"/>
              <w:bottom w:w="0" w:type="dxa"/>
              <w:right w:w="15" w:type="dxa"/>
            </w:tcMar>
            <w:vAlign w:val="bottom"/>
          </w:tcPr>
          <w:p w14:paraId="5E27CD7E" w14:textId="77777777" w:rsidR="0020133C" w:rsidRPr="002C0D02" w:rsidRDefault="0020133C" w:rsidP="008B2D74">
            <w:pPr>
              <w:jc w:val="center"/>
              <w:rPr>
                <w:rFonts w:ascii="Arial Narrow" w:hAnsi="Arial Narrow" w:cs="Arial"/>
                <w:sz w:val="22"/>
                <w:szCs w:val="26"/>
              </w:rPr>
            </w:pPr>
            <w:bookmarkStart w:id="0" w:name="_Hlk482259330"/>
            <w:r w:rsidRPr="002C0D02">
              <w:rPr>
                <w:rFonts w:ascii="Arial Narrow" w:hAnsi="Arial Narrow"/>
                <w:b/>
                <w:sz w:val="22"/>
                <w:szCs w:val="26"/>
              </w:rPr>
              <w:t>Free Eligibility Scale</w:t>
            </w:r>
          </w:p>
        </w:tc>
        <w:tc>
          <w:tcPr>
            <w:tcW w:w="4950" w:type="dxa"/>
            <w:gridSpan w:val="6"/>
            <w:vAlign w:val="bottom"/>
          </w:tcPr>
          <w:p w14:paraId="38035668" w14:textId="77777777" w:rsidR="0020133C" w:rsidRPr="002C0D02" w:rsidRDefault="0020133C" w:rsidP="008B2D74">
            <w:pPr>
              <w:jc w:val="center"/>
              <w:rPr>
                <w:rFonts w:ascii="Arial Narrow" w:hAnsi="Arial Narrow" w:cs="Arial"/>
                <w:sz w:val="22"/>
                <w:szCs w:val="26"/>
              </w:rPr>
            </w:pPr>
            <w:r w:rsidRPr="002C0D02">
              <w:rPr>
                <w:rFonts w:ascii="Arial Narrow" w:hAnsi="Arial Narrow"/>
                <w:b/>
                <w:sz w:val="22"/>
                <w:szCs w:val="26"/>
              </w:rPr>
              <w:t>Reduced Price Eligibility Scale</w:t>
            </w:r>
          </w:p>
        </w:tc>
      </w:tr>
      <w:tr w:rsidR="0020133C" w:rsidRPr="002C0D02" w14:paraId="6C98D94A" w14:textId="77777777" w:rsidTr="008B2D74">
        <w:trPr>
          <w:trHeight w:val="402"/>
        </w:trPr>
        <w:tc>
          <w:tcPr>
            <w:tcW w:w="4860" w:type="dxa"/>
            <w:gridSpan w:val="6"/>
            <w:tcMar>
              <w:top w:w="15" w:type="dxa"/>
              <w:left w:w="15" w:type="dxa"/>
              <w:bottom w:w="0" w:type="dxa"/>
              <w:right w:w="15" w:type="dxa"/>
            </w:tcMar>
            <w:vAlign w:val="bottom"/>
          </w:tcPr>
          <w:p w14:paraId="466051D5" w14:textId="77777777" w:rsidR="0020133C" w:rsidRPr="002C0D02" w:rsidRDefault="0020133C" w:rsidP="008B2D74">
            <w:pPr>
              <w:jc w:val="center"/>
              <w:rPr>
                <w:rFonts w:ascii="Arial Narrow" w:hAnsi="Arial Narrow" w:cs="Arial"/>
                <w:sz w:val="20"/>
              </w:rPr>
            </w:pPr>
            <w:r w:rsidRPr="002C0D02">
              <w:rPr>
                <w:rFonts w:ascii="Arial Narrow" w:hAnsi="Arial Narrow"/>
                <w:sz w:val="20"/>
                <w:szCs w:val="22"/>
              </w:rPr>
              <w:t>Free Lunch, Breakfast, Milk</w:t>
            </w:r>
          </w:p>
        </w:tc>
        <w:tc>
          <w:tcPr>
            <w:tcW w:w="4950" w:type="dxa"/>
            <w:gridSpan w:val="6"/>
            <w:vAlign w:val="bottom"/>
          </w:tcPr>
          <w:p w14:paraId="7830361C" w14:textId="77777777" w:rsidR="0020133C" w:rsidRPr="002C0D02" w:rsidRDefault="0020133C" w:rsidP="008B2D74">
            <w:pPr>
              <w:jc w:val="center"/>
              <w:rPr>
                <w:rFonts w:ascii="Arial Narrow" w:hAnsi="Arial Narrow" w:cs="Arial"/>
                <w:sz w:val="20"/>
              </w:rPr>
            </w:pPr>
            <w:r w:rsidRPr="002C0D02">
              <w:rPr>
                <w:rFonts w:ascii="Arial Narrow" w:hAnsi="Arial Narrow"/>
                <w:sz w:val="20"/>
                <w:szCs w:val="22"/>
              </w:rPr>
              <w:t>Reduced Price Lunch, Breakfast</w:t>
            </w:r>
          </w:p>
        </w:tc>
      </w:tr>
      <w:tr w:rsidR="0020133C" w:rsidRPr="002C0D02" w14:paraId="4617C6C5" w14:textId="77777777" w:rsidTr="008B2D74">
        <w:trPr>
          <w:trHeight w:val="720"/>
        </w:trPr>
        <w:tc>
          <w:tcPr>
            <w:tcW w:w="900" w:type="dxa"/>
            <w:tcMar>
              <w:top w:w="15" w:type="dxa"/>
              <w:left w:w="15" w:type="dxa"/>
              <w:bottom w:w="0" w:type="dxa"/>
              <w:right w:w="15" w:type="dxa"/>
            </w:tcMar>
            <w:vAlign w:val="bottom"/>
          </w:tcPr>
          <w:p w14:paraId="3ED4D54F"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Household Size</w:t>
            </w:r>
          </w:p>
        </w:tc>
        <w:tc>
          <w:tcPr>
            <w:tcW w:w="723" w:type="dxa"/>
            <w:tcMar>
              <w:top w:w="15" w:type="dxa"/>
              <w:left w:w="15" w:type="dxa"/>
              <w:bottom w:w="0" w:type="dxa"/>
              <w:right w:w="15" w:type="dxa"/>
            </w:tcMar>
            <w:vAlign w:val="bottom"/>
          </w:tcPr>
          <w:p w14:paraId="0608010F"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7C1D4941"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0A903448"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593276C3"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Every Two Weeks</w:t>
            </w:r>
          </w:p>
        </w:tc>
        <w:tc>
          <w:tcPr>
            <w:tcW w:w="770" w:type="dxa"/>
            <w:tcMar>
              <w:top w:w="15" w:type="dxa"/>
              <w:left w:w="15" w:type="dxa"/>
              <w:bottom w:w="0" w:type="dxa"/>
              <w:right w:w="15" w:type="dxa"/>
            </w:tcMar>
            <w:vAlign w:val="bottom"/>
          </w:tcPr>
          <w:p w14:paraId="0002F10F"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Weekly</w:t>
            </w:r>
          </w:p>
        </w:tc>
        <w:tc>
          <w:tcPr>
            <w:tcW w:w="947" w:type="dxa"/>
            <w:vAlign w:val="bottom"/>
          </w:tcPr>
          <w:p w14:paraId="0BE6743D"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Household Size</w:t>
            </w:r>
          </w:p>
        </w:tc>
        <w:tc>
          <w:tcPr>
            <w:tcW w:w="809" w:type="dxa"/>
            <w:tcMar>
              <w:top w:w="15" w:type="dxa"/>
              <w:left w:w="15" w:type="dxa"/>
              <w:bottom w:w="0" w:type="dxa"/>
              <w:right w:w="15" w:type="dxa"/>
            </w:tcMar>
            <w:vAlign w:val="bottom"/>
          </w:tcPr>
          <w:p w14:paraId="23060CF3"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A2B7DD9"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3187B7B6"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3E9F9EB4"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Every Two Weeks</w:t>
            </w:r>
          </w:p>
        </w:tc>
        <w:tc>
          <w:tcPr>
            <w:tcW w:w="727" w:type="dxa"/>
            <w:tcMar>
              <w:top w:w="15" w:type="dxa"/>
              <w:left w:w="15" w:type="dxa"/>
              <w:bottom w:w="0" w:type="dxa"/>
              <w:right w:w="15" w:type="dxa"/>
            </w:tcMar>
            <w:vAlign w:val="bottom"/>
          </w:tcPr>
          <w:p w14:paraId="0C983437" w14:textId="77777777" w:rsidR="0020133C" w:rsidRPr="002C0D02" w:rsidRDefault="0020133C" w:rsidP="008B2D74">
            <w:pPr>
              <w:jc w:val="center"/>
              <w:rPr>
                <w:rFonts w:ascii="Arial Narrow" w:hAnsi="Arial Narrow" w:cs="Arial"/>
                <w:sz w:val="20"/>
              </w:rPr>
            </w:pPr>
            <w:r w:rsidRPr="002C0D02">
              <w:rPr>
                <w:rFonts w:ascii="Arial Narrow" w:hAnsi="Arial Narrow" w:cs="Arial"/>
                <w:sz w:val="20"/>
              </w:rPr>
              <w:t>Weekly</w:t>
            </w:r>
          </w:p>
        </w:tc>
      </w:tr>
      <w:tr w:rsidR="0020133C" w:rsidRPr="002C0D02" w14:paraId="00A917B5" w14:textId="77777777" w:rsidTr="008B2D74">
        <w:trPr>
          <w:trHeight w:val="469"/>
        </w:trPr>
        <w:tc>
          <w:tcPr>
            <w:tcW w:w="900" w:type="dxa"/>
            <w:noWrap/>
            <w:tcMar>
              <w:top w:w="15" w:type="dxa"/>
              <w:left w:w="15" w:type="dxa"/>
              <w:bottom w:w="0" w:type="dxa"/>
              <w:right w:w="15" w:type="dxa"/>
            </w:tcMar>
            <w:vAlign w:val="bottom"/>
          </w:tcPr>
          <w:p w14:paraId="19315487"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1</w:t>
            </w:r>
          </w:p>
        </w:tc>
        <w:tc>
          <w:tcPr>
            <w:tcW w:w="72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1484742C"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$ 19,578 </w:t>
            </w:r>
          </w:p>
        </w:tc>
        <w:tc>
          <w:tcPr>
            <w:tcW w:w="84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869672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$ 1,632</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EA6C1E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$ 816</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E6944A9"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$ 753 </w:t>
            </w:r>
          </w:p>
        </w:tc>
        <w:tc>
          <w:tcPr>
            <w:tcW w:w="77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77BD266"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$ 377 </w:t>
            </w:r>
          </w:p>
        </w:tc>
        <w:tc>
          <w:tcPr>
            <w:tcW w:w="947" w:type="dxa"/>
            <w:tcBorders>
              <w:top w:val="single" w:sz="4" w:space="0" w:color="auto"/>
              <w:left w:val="single" w:sz="6" w:space="0" w:color="auto"/>
              <w:bottom w:val="single" w:sz="6" w:space="0" w:color="auto"/>
              <w:right w:val="single" w:sz="6" w:space="0" w:color="auto"/>
            </w:tcBorders>
            <w:vAlign w:val="bottom"/>
          </w:tcPr>
          <w:p w14:paraId="74436613"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1</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8AFCAA1"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$ 27,861 </w:t>
            </w:r>
          </w:p>
        </w:tc>
        <w:tc>
          <w:tcPr>
            <w:tcW w:w="84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AFD79B2"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$ 2,322 </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932A17F"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$ 1,161</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66A341E"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$ 1,072</w:t>
            </w:r>
          </w:p>
        </w:tc>
        <w:tc>
          <w:tcPr>
            <w:tcW w:w="727"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735E387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$ 536</w:t>
            </w:r>
          </w:p>
        </w:tc>
      </w:tr>
      <w:tr w:rsidR="0020133C" w:rsidRPr="002C0D02" w14:paraId="0843417B" w14:textId="77777777" w:rsidTr="008B2D74">
        <w:trPr>
          <w:trHeight w:val="469"/>
        </w:trPr>
        <w:tc>
          <w:tcPr>
            <w:tcW w:w="900" w:type="dxa"/>
            <w:noWrap/>
            <w:tcMar>
              <w:top w:w="15" w:type="dxa"/>
              <w:left w:w="15" w:type="dxa"/>
              <w:bottom w:w="0" w:type="dxa"/>
              <w:right w:w="15" w:type="dxa"/>
            </w:tcMar>
            <w:vAlign w:val="bottom"/>
          </w:tcPr>
          <w:p w14:paraId="71FF3293"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2</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644179B"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$ 26,572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D4A716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$ 2,215</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BED129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$ 1,108</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0EF486F"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$ 1,022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6BA7D6E"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$ 511 </w:t>
            </w:r>
          </w:p>
        </w:tc>
        <w:tc>
          <w:tcPr>
            <w:tcW w:w="947" w:type="dxa"/>
            <w:tcBorders>
              <w:top w:val="single" w:sz="6" w:space="0" w:color="auto"/>
              <w:left w:val="single" w:sz="6" w:space="0" w:color="auto"/>
              <w:bottom w:val="single" w:sz="6" w:space="0" w:color="auto"/>
              <w:right w:val="single" w:sz="6" w:space="0" w:color="auto"/>
            </w:tcBorders>
            <w:vAlign w:val="bottom"/>
          </w:tcPr>
          <w:p w14:paraId="0B6A93CB"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2</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2B49A61"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$ 37,814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593479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$ 3,152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E2E493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$ 1,576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0BBA943"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$ 1,455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A592092"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$ 728 </w:t>
            </w:r>
          </w:p>
        </w:tc>
      </w:tr>
      <w:tr w:rsidR="0020133C" w:rsidRPr="002C0D02" w14:paraId="7393233A" w14:textId="77777777" w:rsidTr="008B2D74">
        <w:trPr>
          <w:trHeight w:val="469"/>
        </w:trPr>
        <w:tc>
          <w:tcPr>
            <w:tcW w:w="900" w:type="dxa"/>
            <w:noWrap/>
            <w:tcMar>
              <w:top w:w="15" w:type="dxa"/>
              <w:left w:w="15" w:type="dxa"/>
              <w:bottom w:w="0" w:type="dxa"/>
              <w:right w:w="15" w:type="dxa"/>
            </w:tcMar>
            <w:vAlign w:val="bottom"/>
          </w:tcPr>
          <w:p w14:paraId="1733D2B8"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3</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3A2797D0"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$ 33,566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BF7DE88"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$ 2,798</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F20C45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$ 1,399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718717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$ 1,291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FC6408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$ 646</w:t>
            </w:r>
          </w:p>
        </w:tc>
        <w:tc>
          <w:tcPr>
            <w:tcW w:w="947" w:type="dxa"/>
            <w:tcBorders>
              <w:top w:val="single" w:sz="6" w:space="0" w:color="auto"/>
              <w:left w:val="single" w:sz="6" w:space="0" w:color="auto"/>
              <w:bottom w:val="single" w:sz="6" w:space="0" w:color="auto"/>
              <w:right w:val="single" w:sz="6" w:space="0" w:color="auto"/>
            </w:tcBorders>
            <w:vAlign w:val="bottom"/>
          </w:tcPr>
          <w:p w14:paraId="73A6EBA3"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3</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5AAAFA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$ 47,767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021284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$ 3,981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31315BD"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$ 1,991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E35EDB8"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$ 1,838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5ED81A3"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$ 919</w:t>
            </w:r>
          </w:p>
        </w:tc>
      </w:tr>
      <w:tr w:rsidR="0020133C" w:rsidRPr="002C0D02" w14:paraId="176DB1A8" w14:textId="77777777" w:rsidTr="008B2D74">
        <w:trPr>
          <w:trHeight w:val="469"/>
        </w:trPr>
        <w:tc>
          <w:tcPr>
            <w:tcW w:w="900" w:type="dxa"/>
            <w:noWrap/>
            <w:tcMar>
              <w:top w:w="15" w:type="dxa"/>
              <w:left w:w="15" w:type="dxa"/>
              <w:bottom w:w="0" w:type="dxa"/>
              <w:right w:w="15" w:type="dxa"/>
            </w:tcMar>
            <w:vAlign w:val="bottom"/>
          </w:tcPr>
          <w:p w14:paraId="6EBB602E"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4</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2565A52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$ 40,560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77D4D9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$ 3,380</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D1668D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$ 1,690</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FC07816"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$ 1,560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5CBD37D"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$ 780</w:t>
            </w:r>
          </w:p>
        </w:tc>
        <w:tc>
          <w:tcPr>
            <w:tcW w:w="947" w:type="dxa"/>
            <w:tcBorders>
              <w:top w:val="single" w:sz="6" w:space="0" w:color="auto"/>
              <w:left w:val="single" w:sz="6" w:space="0" w:color="auto"/>
              <w:bottom w:val="single" w:sz="6" w:space="0" w:color="auto"/>
              <w:right w:val="single" w:sz="6" w:space="0" w:color="auto"/>
            </w:tcBorders>
            <w:vAlign w:val="bottom"/>
          </w:tcPr>
          <w:p w14:paraId="177D20AE"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4</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65B648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$ 57,720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B2BE35C"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$ 4,810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DBE1E3C"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$ 2,405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19AA728"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$ 2,220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50B8EAF"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$ 1,110 </w:t>
            </w:r>
          </w:p>
        </w:tc>
      </w:tr>
      <w:tr w:rsidR="0020133C" w:rsidRPr="002C0D02" w14:paraId="325F25FE" w14:textId="77777777" w:rsidTr="008B2D74">
        <w:trPr>
          <w:trHeight w:val="469"/>
        </w:trPr>
        <w:tc>
          <w:tcPr>
            <w:tcW w:w="900" w:type="dxa"/>
            <w:noWrap/>
            <w:tcMar>
              <w:top w:w="15" w:type="dxa"/>
              <w:left w:w="15" w:type="dxa"/>
              <w:bottom w:w="0" w:type="dxa"/>
              <w:right w:w="15" w:type="dxa"/>
            </w:tcMar>
            <w:vAlign w:val="bottom"/>
          </w:tcPr>
          <w:p w14:paraId="66454AF4"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5</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0B59531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$ 47,554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CD4D0F9"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$ 3,963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B61CED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$ 1,982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24863EC"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$ 1,829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E2E247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$ 915 </w:t>
            </w:r>
          </w:p>
        </w:tc>
        <w:tc>
          <w:tcPr>
            <w:tcW w:w="947" w:type="dxa"/>
            <w:tcBorders>
              <w:top w:val="single" w:sz="6" w:space="0" w:color="auto"/>
              <w:left w:val="single" w:sz="6" w:space="0" w:color="auto"/>
              <w:bottom w:val="single" w:sz="6" w:space="0" w:color="auto"/>
              <w:right w:val="single" w:sz="6" w:space="0" w:color="auto"/>
            </w:tcBorders>
            <w:vAlign w:val="bottom"/>
          </w:tcPr>
          <w:p w14:paraId="7B398088"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5</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804CE20"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$ 67,673</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B64910C"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$ 5,640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C1D30A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$ 2,820</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6E078D2"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$ 2,603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C87D76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$ 1,302</w:t>
            </w:r>
          </w:p>
        </w:tc>
      </w:tr>
      <w:tr w:rsidR="0020133C" w:rsidRPr="002C0D02" w14:paraId="0231CE62" w14:textId="77777777" w:rsidTr="008B2D74">
        <w:trPr>
          <w:trHeight w:val="469"/>
        </w:trPr>
        <w:tc>
          <w:tcPr>
            <w:tcW w:w="900" w:type="dxa"/>
            <w:noWrap/>
            <w:tcMar>
              <w:top w:w="15" w:type="dxa"/>
              <w:left w:w="15" w:type="dxa"/>
              <w:bottom w:w="0" w:type="dxa"/>
              <w:right w:w="15" w:type="dxa"/>
            </w:tcMar>
            <w:vAlign w:val="bottom"/>
          </w:tcPr>
          <w:p w14:paraId="0741551F"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6</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06B438D"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$ 54,548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E0B686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$ 4,546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6B09B0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$ 2,273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037EEB9"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$ 2,098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CCE1C3B"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$ 1,049 </w:t>
            </w:r>
          </w:p>
        </w:tc>
        <w:tc>
          <w:tcPr>
            <w:tcW w:w="947" w:type="dxa"/>
            <w:tcBorders>
              <w:top w:val="single" w:sz="6" w:space="0" w:color="auto"/>
              <w:left w:val="single" w:sz="6" w:space="0" w:color="auto"/>
              <w:bottom w:val="single" w:sz="6" w:space="0" w:color="auto"/>
              <w:right w:val="single" w:sz="6" w:space="0" w:color="auto"/>
            </w:tcBorders>
            <w:vAlign w:val="bottom"/>
          </w:tcPr>
          <w:p w14:paraId="7A1DC1FF"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6</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2A8472D"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$ 77,626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CBF66C8"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$ 6,469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5D6F3E8"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$ 3,235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257B87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$ 2,986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1A4C750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$ 1,493</w:t>
            </w:r>
          </w:p>
        </w:tc>
      </w:tr>
      <w:tr w:rsidR="0020133C" w:rsidRPr="002C0D02" w14:paraId="7A6F2B50" w14:textId="77777777" w:rsidTr="008B2D74">
        <w:trPr>
          <w:trHeight w:val="469"/>
        </w:trPr>
        <w:tc>
          <w:tcPr>
            <w:tcW w:w="900" w:type="dxa"/>
            <w:noWrap/>
            <w:tcMar>
              <w:top w:w="15" w:type="dxa"/>
              <w:left w:w="15" w:type="dxa"/>
              <w:bottom w:w="0" w:type="dxa"/>
              <w:right w:w="15" w:type="dxa"/>
            </w:tcMar>
            <w:vAlign w:val="bottom"/>
          </w:tcPr>
          <w:p w14:paraId="4BC7345B"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7</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34306E1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$ 61,542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0FC2978"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$ 5,129</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4CFB48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$ 2,565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F4CF036"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$ 2,367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5A833A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$ 1,184 </w:t>
            </w:r>
          </w:p>
        </w:tc>
        <w:tc>
          <w:tcPr>
            <w:tcW w:w="947" w:type="dxa"/>
            <w:tcBorders>
              <w:top w:val="single" w:sz="6" w:space="0" w:color="auto"/>
              <w:left w:val="single" w:sz="6" w:space="0" w:color="auto"/>
              <w:bottom w:val="single" w:sz="6" w:space="0" w:color="auto"/>
              <w:right w:val="single" w:sz="6" w:space="0" w:color="auto"/>
            </w:tcBorders>
            <w:vAlign w:val="bottom"/>
          </w:tcPr>
          <w:p w14:paraId="30D2D7C0"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7</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3ABB62C"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$ 87,579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D786C29"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$ 7,299</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FDA20E2"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$ 3,650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E2C5C96"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$ 3,369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16E8C235"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$ 1,685 </w:t>
            </w:r>
          </w:p>
        </w:tc>
      </w:tr>
      <w:tr w:rsidR="0020133C" w:rsidRPr="002C0D02" w14:paraId="61D304CF" w14:textId="77777777" w:rsidTr="008B2D74">
        <w:trPr>
          <w:trHeight w:val="469"/>
        </w:trPr>
        <w:tc>
          <w:tcPr>
            <w:tcW w:w="900" w:type="dxa"/>
            <w:noWrap/>
            <w:tcMar>
              <w:top w:w="15" w:type="dxa"/>
              <w:left w:w="15" w:type="dxa"/>
              <w:bottom w:w="0" w:type="dxa"/>
              <w:right w:w="15" w:type="dxa"/>
            </w:tcMar>
            <w:vAlign w:val="bottom"/>
          </w:tcPr>
          <w:p w14:paraId="15DDA7E2"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8</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37E3A7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$ 68,536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C964F0F"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$ 5,712</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D63CC4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$ 2,856</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8A1048E"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$ 2,636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43894F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$ 1,318</w:t>
            </w:r>
          </w:p>
        </w:tc>
        <w:tc>
          <w:tcPr>
            <w:tcW w:w="947" w:type="dxa"/>
            <w:tcBorders>
              <w:top w:val="single" w:sz="6" w:space="0" w:color="auto"/>
              <w:left w:val="single" w:sz="6" w:space="0" w:color="auto"/>
              <w:bottom w:val="single" w:sz="6" w:space="0" w:color="auto"/>
              <w:right w:val="single" w:sz="6" w:space="0" w:color="auto"/>
            </w:tcBorders>
            <w:vAlign w:val="bottom"/>
          </w:tcPr>
          <w:p w14:paraId="59B8090B"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8</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43FDD1E"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$ 97,532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1126D8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$ 8,128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B001B79"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$ 4,064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E2AC57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$ 3,752</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9E6AEF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$ 1,876 </w:t>
            </w:r>
          </w:p>
        </w:tc>
      </w:tr>
      <w:tr w:rsidR="0020133C" w:rsidRPr="002C0D02" w14:paraId="0C1D50C9" w14:textId="77777777" w:rsidTr="008B2D74">
        <w:trPr>
          <w:trHeight w:val="576"/>
        </w:trPr>
        <w:tc>
          <w:tcPr>
            <w:tcW w:w="900" w:type="dxa"/>
            <w:tcMar>
              <w:top w:w="15" w:type="dxa"/>
              <w:left w:w="15" w:type="dxa"/>
              <w:bottom w:w="0" w:type="dxa"/>
              <w:right w:w="15" w:type="dxa"/>
            </w:tcMar>
            <w:vAlign w:val="bottom"/>
          </w:tcPr>
          <w:p w14:paraId="776C532F" w14:textId="77777777" w:rsidR="0020133C" w:rsidRPr="002C0D02" w:rsidRDefault="0020133C" w:rsidP="008B2D74">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person</w:t>
            </w:r>
            <w:r>
              <w:rPr>
                <w:rFonts w:ascii="Arial Narrow" w:hAnsi="Arial Narrow" w:cs="Arial"/>
                <w:bCs/>
                <w:sz w:val="20"/>
              </w:rPr>
              <w:t>,</w:t>
            </w:r>
            <w:r w:rsidRPr="002C0D02">
              <w:rPr>
                <w:rFonts w:ascii="Arial Narrow" w:hAnsi="Arial Narrow" w:cs="Arial"/>
                <w:bCs/>
                <w:sz w:val="20"/>
              </w:rPr>
              <w:t xml:space="preserve"> add</w:t>
            </w:r>
          </w:p>
        </w:tc>
        <w:tc>
          <w:tcPr>
            <w:tcW w:w="72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14:paraId="11C0380D"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$ 6,994 </w:t>
            </w:r>
          </w:p>
        </w:tc>
        <w:tc>
          <w:tcPr>
            <w:tcW w:w="84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632F582"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$ 583</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C014B3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$ 292</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8AECE9A"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$ 269</w:t>
            </w:r>
          </w:p>
        </w:tc>
        <w:tc>
          <w:tcPr>
            <w:tcW w:w="77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0538B314"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$ 135</w:t>
            </w:r>
          </w:p>
        </w:tc>
        <w:tc>
          <w:tcPr>
            <w:tcW w:w="947" w:type="dxa"/>
            <w:tcBorders>
              <w:top w:val="single" w:sz="6" w:space="0" w:color="auto"/>
              <w:left w:val="single" w:sz="6" w:space="0" w:color="auto"/>
              <w:bottom w:val="single" w:sz="4" w:space="0" w:color="auto"/>
              <w:right w:val="single" w:sz="6" w:space="0" w:color="auto"/>
            </w:tcBorders>
            <w:vAlign w:val="bottom"/>
          </w:tcPr>
          <w:p w14:paraId="6B3AC48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Each </w:t>
            </w:r>
            <w:proofErr w:type="spellStart"/>
            <w:r>
              <w:rPr>
                <w:rFonts w:ascii="Arial Narrow" w:hAnsi="Arial Narrow" w:cs="Arial"/>
                <w:bCs/>
                <w:sz w:val="20"/>
              </w:rPr>
              <w:t>Add’l</w:t>
            </w:r>
            <w:proofErr w:type="spellEnd"/>
            <w:r>
              <w:rPr>
                <w:rFonts w:ascii="Arial Narrow" w:hAnsi="Arial Narrow" w:cs="Arial"/>
                <w:bCs/>
                <w:sz w:val="20"/>
              </w:rPr>
              <w:t xml:space="preserve"> person, add</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8926D12"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$ 9,953</w:t>
            </w:r>
          </w:p>
        </w:tc>
        <w:tc>
          <w:tcPr>
            <w:tcW w:w="84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46F3976"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$ 830</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9FC2941"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$ 415</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9C75DBB"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$ 383</w:t>
            </w:r>
          </w:p>
        </w:tc>
        <w:tc>
          <w:tcPr>
            <w:tcW w:w="727"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14:paraId="0063B4D7" w14:textId="77777777" w:rsidR="0020133C" w:rsidRPr="002C0D02" w:rsidRDefault="0020133C" w:rsidP="008B2D74">
            <w:pPr>
              <w:jc w:val="center"/>
              <w:rPr>
                <w:rFonts w:ascii="Arial Narrow" w:hAnsi="Arial Narrow" w:cs="Arial"/>
                <w:bCs/>
                <w:sz w:val="20"/>
              </w:rPr>
            </w:pPr>
            <w:r>
              <w:rPr>
                <w:rFonts w:ascii="Arial Narrow" w:hAnsi="Arial Narrow" w:cs="Arial"/>
                <w:bCs/>
                <w:sz w:val="20"/>
              </w:rPr>
              <w:t xml:space="preserve"> $ 192</w:t>
            </w:r>
          </w:p>
        </w:tc>
      </w:tr>
      <w:bookmarkEnd w:id="0"/>
    </w:tbl>
    <w:p w14:paraId="6E599AA3" w14:textId="77777777" w:rsidR="007D4264" w:rsidRPr="0005041C" w:rsidRDefault="007D4264"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307" w:right="1080" w:hanging="307"/>
        <w:jc w:val="both"/>
        <w:rPr>
          <w:rFonts w:ascii="Arial Narrow" w:hAnsi="Arial Narrow"/>
          <w:sz w:val="10"/>
          <w:szCs w:val="10"/>
        </w:rPr>
      </w:pPr>
    </w:p>
    <w:p w14:paraId="0244F6FD" w14:textId="40F22BD3" w:rsidR="00226ACE" w:rsidRPr="00CB52B8" w:rsidRDefault="00226ACE"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b/>
          <w:sz w:val="19"/>
          <w:szCs w:val="19"/>
        </w:rPr>
      </w:pPr>
      <w:r w:rsidRPr="00CB52B8">
        <w:rPr>
          <w:rFonts w:ascii="Arial Narrow" w:hAnsi="Arial Narrow"/>
          <w:b/>
          <w:sz w:val="19"/>
          <w:szCs w:val="19"/>
        </w:rPr>
        <w:t>*Students in New York State that are approved for reduced price meals will receive breakfast and lunch meals and snacks served through the Afterschool Snack Program at no charge.</w:t>
      </w:r>
    </w:p>
    <w:p w14:paraId="4B85974F" w14:textId="77777777" w:rsidR="00226ACE" w:rsidRPr="00CB52B8" w:rsidRDefault="00226ACE"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b/>
          <w:sz w:val="19"/>
          <w:szCs w:val="19"/>
        </w:rPr>
      </w:pPr>
    </w:p>
    <w:p w14:paraId="7E8E3E72" w14:textId="07D3B989"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r w:rsidRPr="00CB52B8">
        <w:rPr>
          <w:rFonts w:ascii="Arial Narrow" w:hAnsi="Arial Narrow"/>
          <w:b/>
          <w:sz w:val="19"/>
          <w:szCs w:val="19"/>
        </w:rPr>
        <w:t>SNAP/TANF/FDPIR Households:</w:t>
      </w:r>
      <w:r w:rsidRPr="00CB52B8">
        <w:rPr>
          <w:rFonts w:ascii="Arial Narrow" w:hAnsi="Arial Narrow"/>
          <w:sz w:val="19"/>
          <w:szCs w:val="19"/>
        </w:rPr>
        <w:t xml:space="preserve"> Households that currently include children who receive the Supplemental Nutrition Assistance Program (SNAP) but who are not found during the Direct Certification Matching Process (DCMP), or households that currently receive Temporary Assistance to Needy Families (TANF), or the Food Distribution Program on Indian Reservations (FDPIR) must complete an </w:t>
      </w:r>
      <w:r w:rsidR="00E904FC" w:rsidRPr="00CB52B8">
        <w:rPr>
          <w:rFonts w:ascii="Arial Narrow" w:hAnsi="Arial Narrow"/>
          <w:sz w:val="19"/>
          <w:szCs w:val="19"/>
        </w:rPr>
        <w:t>Application for Free and Reduced Price School Meals/</w:t>
      </w:r>
      <w:r w:rsidR="00266C1F" w:rsidRPr="00CB52B8">
        <w:rPr>
          <w:rFonts w:ascii="Arial Narrow" w:hAnsi="Arial Narrow"/>
          <w:sz w:val="19"/>
          <w:szCs w:val="19"/>
        </w:rPr>
        <w:t>Milk, listing</w:t>
      </w:r>
      <w:r w:rsidRPr="00CB52B8">
        <w:rPr>
          <w:rFonts w:ascii="Arial Narrow" w:hAnsi="Arial Narrow"/>
          <w:sz w:val="19"/>
          <w:szCs w:val="19"/>
        </w:rPr>
        <w:t xml:space="preserve"> the child's name, a valid SNAP, TANF, or FDPIR case number and the signature of an adult household member.</w:t>
      </w:r>
      <w:r w:rsidRPr="00CB52B8">
        <w:rPr>
          <w:rFonts w:ascii="Arial Narrow" w:hAnsi="Arial Narrow"/>
          <w:color w:val="FF0000"/>
          <w:sz w:val="19"/>
          <w:szCs w:val="19"/>
        </w:rPr>
        <w:t xml:space="preserve"> </w:t>
      </w:r>
      <w:r w:rsidRPr="00CB52B8">
        <w:rPr>
          <w:rFonts w:ascii="Arial Narrow" w:hAnsi="Arial Narrow"/>
          <w:sz w:val="19"/>
          <w:szCs w:val="19"/>
        </w:rPr>
        <w:t>Eligibility for free meal benefits based on participation in SNAP, TANF or FDPIR is extended to all children in the household. When known to the School Food Authority, households will be notified of their children’s eligibility for free meals based on their participation in the SNAP, TANF or the FDPIR programs.</w:t>
      </w:r>
      <w:r w:rsidR="005F0EAB" w:rsidRPr="00CB52B8">
        <w:rPr>
          <w:sz w:val="19"/>
          <w:szCs w:val="19"/>
        </w:rPr>
        <w:t xml:space="preserve"> </w:t>
      </w:r>
      <w:r w:rsidR="005F0EAB" w:rsidRPr="00CB52B8">
        <w:rPr>
          <w:rFonts w:ascii="Arial Narrow" w:hAnsi="Arial Narrow"/>
          <w:sz w:val="19"/>
          <w:szCs w:val="19"/>
        </w:rPr>
        <w:t>No application is necessary if the household was notified by the SFA their children have been directly certified. If the household is not sure if their children have been directly certified, the household should contact the school.</w:t>
      </w:r>
    </w:p>
    <w:p w14:paraId="31FE9686" w14:textId="77777777" w:rsidR="00D24DDB" w:rsidRPr="00CB52B8" w:rsidRDefault="00D24DDB"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0EE156F1" w14:textId="6532BE9F"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b/>
          <w:sz w:val="19"/>
          <w:szCs w:val="19"/>
        </w:rPr>
        <w:t xml:space="preserve">Other Source Categorical Eligibility: </w:t>
      </w:r>
      <w:r w:rsidRPr="00CB52B8">
        <w:rPr>
          <w:rFonts w:ascii="Arial Narrow" w:hAnsi="Arial Narrow"/>
          <w:sz w:val="19"/>
          <w:szCs w:val="19"/>
        </w:rPr>
        <w:t xml:space="preserve">When known to the School Food </w:t>
      </w:r>
      <w:r w:rsidR="004A35D1" w:rsidRPr="00CB52B8">
        <w:rPr>
          <w:rFonts w:ascii="Arial Narrow" w:hAnsi="Arial Narrow"/>
          <w:sz w:val="19"/>
          <w:szCs w:val="19"/>
        </w:rPr>
        <w:t>Authority,</w:t>
      </w:r>
      <w:r w:rsidRPr="00CB52B8">
        <w:rPr>
          <w:rFonts w:ascii="Arial Narrow" w:hAnsi="Arial Narrow"/>
          <w:sz w:val="19"/>
          <w:szCs w:val="19"/>
        </w:rPr>
        <w:t xml:space="preserve"> households will be notified of any child’s eligibility for free meals based on the individual child’s designation as Other Source Categorically Eligible, as defined by law. Children are determined Other Source Categorically Eligible if they are Homeless, Migrant, Runaway, </w:t>
      </w:r>
      <w:r w:rsidR="000532C9" w:rsidRPr="00CB52B8">
        <w:rPr>
          <w:rFonts w:ascii="Arial Narrow" w:hAnsi="Arial Narrow"/>
          <w:sz w:val="19"/>
          <w:szCs w:val="19"/>
        </w:rPr>
        <w:t>a</w:t>
      </w:r>
      <w:r w:rsidRPr="00CB52B8">
        <w:rPr>
          <w:rFonts w:ascii="Arial Narrow" w:hAnsi="Arial Narrow"/>
          <w:sz w:val="19"/>
          <w:szCs w:val="19"/>
        </w:rPr>
        <w:t xml:space="preserve"> foster child, or Enrolled in Head Start or an eligible pre-kindergarten program. </w:t>
      </w:r>
    </w:p>
    <w:p w14:paraId="66C7C79B" w14:textId="4B2D8591" w:rsidR="004A35D1" w:rsidRPr="00CB52B8" w:rsidRDefault="004A35D1"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2C69D974" w14:textId="130B306D" w:rsidR="004A35D1" w:rsidRPr="00CB52B8" w:rsidRDefault="004A35D1"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cs="Tahoma"/>
          <w:bCs/>
          <w:color w:val="000000"/>
          <w:sz w:val="19"/>
          <w:szCs w:val="19"/>
        </w:rPr>
        <w:t>Foster children that are under the legal responsibility of a foster care agency or court, are eligible for free meals.  Any foster child in the household is eligible for free meals regardless of income.</w:t>
      </w:r>
      <w:r w:rsidRPr="00CB52B8">
        <w:rPr>
          <w:sz w:val="19"/>
          <w:szCs w:val="19"/>
        </w:rPr>
        <w:t xml:space="preserve"> </w:t>
      </w:r>
      <w:r w:rsidRPr="00CB52B8">
        <w:rPr>
          <w:rFonts w:ascii="Arial Narrow" w:hAnsi="Arial Narrow" w:cs="Tahoma"/>
          <w:bCs/>
          <w:color w:val="000000"/>
          <w:sz w:val="19"/>
          <w:szCs w:val="19"/>
        </w:rPr>
        <w:t>A separate application for a foster child is no longer necessary.</w:t>
      </w:r>
      <w:r w:rsidRPr="00CB52B8">
        <w:rPr>
          <w:sz w:val="19"/>
          <w:szCs w:val="19"/>
        </w:rPr>
        <w:t xml:space="preserve"> </w:t>
      </w:r>
      <w:r w:rsidRPr="00CB52B8">
        <w:rPr>
          <w:rFonts w:ascii="Arial Narrow" w:hAnsi="Arial Narrow"/>
          <w:sz w:val="19"/>
          <w:szCs w:val="19"/>
        </w:rPr>
        <w:t xml:space="preserve">Foster children may also </w:t>
      </w:r>
      <w:r w:rsidRPr="00CB52B8">
        <w:rPr>
          <w:rFonts w:ascii="Arial Narrow" w:hAnsi="Arial Narrow" w:cs="Tahoma"/>
          <w:bCs/>
          <w:color w:val="000000"/>
          <w:sz w:val="19"/>
          <w:szCs w:val="19"/>
        </w:rPr>
        <w:t>be included as a member of the foster family if the foster family chooses to also apply for benefits for other children. Including children in foster care as household members may help other children in the household qualify for benefits.</w:t>
      </w:r>
      <w:r w:rsidRPr="00CB52B8">
        <w:rPr>
          <w:rFonts w:ascii="Arial Narrow" w:hAnsi="Arial Narrow"/>
          <w:sz w:val="19"/>
          <w:szCs w:val="19"/>
        </w:rPr>
        <w:t xml:space="preserve"> If non-foster children in a foster family are not eligible for free or </w:t>
      </w:r>
      <w:proofErr w:type="gramStart"/>
      <w:r w:rsidRPr="00CB52B8">
        <w:rPr>
          <w:rFonts w:ascii="Arial Narrow" w:hAnsi="Arial Narrow"/>
          <w:sz w:val="19"/>
          <w:szCs w:val="19"/>
        </w:rPr>
        <w:t>reduced price</w:t>
      </w:r>
      <w:proofErr w:type="gramEnd"/>
      <w:r w:rsidRPr="00CB52B8">
        <w:rPr>
          <w:rFonts w:ascii="Arial Narrow" w:hAnsi="Arial Narrow"/>
          <w:sz w:val="19"/>
          <w:szCs w:val="19"/>
        </w:rPr>
        <w:t xml:space="preserve"> meal benefits, an eligible foster child will still receive free benefits</w:t>
      </w:r>
    </w:p>
    <w:p w14:paraId="75D1213B"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72F4D1C9"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If children or households receive benefits under Assistance Programs or Other Source Categorically Eligible Programs and are not listed on the notice of eligibility and are not notified by the School Food Authority of their free meal benefits, the parent or guardian should contact the school or should submit an income application.</w:t>
      </w:r>
    </w:p>
    <w:p w14:paraId="352107E1"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4F37FFF4" w14:textId="5952389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b/>
          <w:sz w:val="19"/>
          <w:szCs w:val="19"/>
        </w:rPr>
        <w:lastRenderedPageBreak/>
        <w:t xml:space="preserve">Other Households: </w:t>
      </w:r>
      <w:r w:rsidRPr="00CB52B8">
        <w:rPr>
          <w:rFonts w:ascii="Arial Narrow" w:hAnsi="Arial Narrow"/>
          <w:sz w:val="19"/>
          <w:szCs w:val="19"/>
        </w:rPr>
        <w:t xml:space="preserve">Households with income the same or below the amounts listed above for family size may be eligible for and are urged to apply for free and/or </w:t>
      </w:r>
      <w:proofErr w:type="gramStart"/>
      <w:r w:rsidRPr="00CB52B8">
        <w:rPr>
          <w:rFonts w:ascii="Arial Narrow" w:hAnsi="Arial Narrow"/>
          <w:sz w:val="19"/>
          <w:szCs w:val="19"/>
        </w:rPr>
        <w:t>reduced price</w:t>
      </w:r>
      <w:proofErr w:type="gramEnd"/>
      <w:r w:rsidRPr="00CB52B8">
        <w:rPr>
          <w:rFonts w:ascii="Arial Narrow" w:hAnsi="Arial Narrow"/>
          <w:sz w:val="19"/>
          <w:szCs w:val="19"/>
        </w:rPr>
        <w:t xml:space="preserve"> meals (or free milk).  They may do so by completing the </w:t>
      </w:r>
      <w:r w:rsidR="00E904FC" w:rsidRPr="00CB52B8">
        <w:rPr>
          <w:rFonts w:ascii="Arial Narrow" w:hAnsi="Arial Narrow"/>
          <w:sz w:val="19"/>
          <w:szCs w:val="19"/>
        </w:rPr>
        <w:t xml:space="preserve">Application for Free and </w:t>
      </w:r>
      <w:proofErr w:type="gramStart"/>
      <w:r w:rsidR="00E904FC" w:rsidRPr="00CB52B8">
        <w:rPr>
          <w:rFonts w:ascii="Arial Narrow" w:hAnsi="Arial Narrow"/>
          <w:sz w:val="19"/>
          <w:szCs w:val="19"/>
        </w:rPr>
        <w:t>Reduced Price School</w:t>
      </w:r>
      <w:proofErr w:type="gramEnd"/>
      <w:r w:rsidR="00E904FC" w:rsidRPr="00CB52B8">
        <w:rPr>
          <w:rFonts w:ascii="Arial Narrow" w:hAnsi="Arial Narrow"/>
          <w:sz w:val="19"/>
          <w:szCs w:val="19"/>
        </w:rPr>
        <w:t xml:space="preserve"> Meals/Milk</w:t>
      </w:r>
      <w:r w:rsidR="000C34F2">
        <w:rPr>
          <w:rFonts w:ascii="Arial Narrow" w:hAnsi="Arial Narrow"/>
          <w:sz w:val="19"/>
          <w:szCs w:val="19"/>
        </w:rPr>
        <w:t xml:space="preserve"> </w:t>
      </w:r>
      <w:r w:rsidRPr="00CB52B8">
        <w:rPr>
          <w:rFonts w:ascii="Arial Narrow" w:hAnsi="Arial Narrow"/>
          <w:sz w:val="19"/>
          <w:szCs w:val="19"/>
        </w:rPr>
        <w:t xml:space="preserve">sent home with the letter to parents. One application for all children in the household should be submitted.  Additional copies are available at the principal's office in each school.  </w:t>
      </w:r>
      <w:r w:rsidRPr="00CB52B8">
        <w:rPr>
          <w:rFonts w:ascii="Arial Narrow" w:hAnsi="Arial Narrow"/>
          <w:b/>
          <w:bCs/>
          <w:sz w:val="19"/>
          <w:szCs w:val="19"/>
        </w:rPr>
        <w:t xml:space="preserve">Applications may be submitted any time during the school year to </w:t>
      </w:r>
      <w:r w:rsidRPr="00CB52B8">
        <w:rPr>
          <w:rFonts w:ascii="Arial Narrow" w:hAnsi="Arial Narrow"/>
          <w:b/>
          <w:bCs/>
          <w:sz w:val="19"/>
          <w:szCs w:val="19"/>
          <w:u w:val="single"/>
        </w:rPr>
        <w:t xml:space="preserve">                                </w:t>
      </w:r>
      <w:proofErr w:type="gramStart"/>
      <w:r w:rsidRPr="00CB52B8">
        <w:rPr>
          <w:rFonts w:ascii="Arial Narrow" w:hAnsi="Arial Narrow"/>
          <w:b/>
          <w:bCs/>
          <w:sz w:val="19"/>
          <w:szCs w:val="19"/>
          <w:u w:val="single"/>
        </w:rPr>
        <w:t xml:space="preserve">   (</w:t>
      </w:r>
      <w:proofErr w:type="gramEnd"/>
      <w:r w:rsidRPr="00CB52B8">
        <w:rPr>
          <w:rFonts w:ascii="Arial Narrow" w:hAnsi="Arial Narrow"/>
          <w:b/>
          <w:bCs/>
          <w:sz w:val="19"/>
          <w:szCs w:val="19"/>
        </w:rPr>
        <w:t>Title of Reviewing Official). Please contact ___________ at ____________ with any questions regarding the application process.</w:t>
      </w:r>
      <w:r w:rsidRPr="00CB52B8">
        <w:rPr>
          <w:rFonts w:ascii="Arial Narrow" w:hAnsi="Arial Narrow"/>
          <w:sz w:val="19"/>
          <w:szCs w:val="19"/>
        </w:rPr>
        <w:t xml:space="preserve"> </w:t>
      </w:r>
    </w:p>
    <w:p w14:paraId="32631CD7"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F563ED9"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Households notified of their children’s eligibility must contact the School Food Authority if they choose to decline the free meal benefits. Households may apply for benefits at any time throughout the school year. Children of parents or guardians who become unemployed or experience a financial hardship mid-year may become eligible for free and </w:t>
      </w:r>
      <w:proofErr w:type="gramStart"/>
      <w:r w:rsidRPr="00CB52B8">
        <w:rPr>
          <w:rFonts w:ascii="Arial Narrow" w:hAnsi="Arial Narrow"/>
          <w:sz w:val="19"/>
          <w:szCs w:val="19"/>
        </w:rPr>
        <w:t>reduced price</w:t>
      </w:r>
      <w:proofErr w:type="gramEnd"/>
      <w:r w:rsidRPr="00CB52B8">
        <w:rPr>
          <w:rFonts w:ascii="Arial Narrow" w:hAnsi="Arial Narrow"/>
          <w:sz w:val="19"/>
          <w:szCs w:val="19"/>
        </w:rPr>
        <w:t xml:space="preserve"> meals or free milk at any point during the school year. </w:t>
      </w:r>
    </w:p>
    <w:p w14:paraId="4AB5BD09" w14:textId="14AAFE45" w:rsidR="003E2CD9" w:rsidRPr="00CB52B8" w:rsidRDefault="003E2CD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1CBF1A0" w14:textId="25EB4FDD" w:rsidR="008120CD" w:rsidRPr="00CB52B8" w:rsidRDefault="008120CD" w:rsidP="004F172A">
      <w:pPr>
        <w:ind w:left="-720" w:right="360"/>
        <w:jc w:val="both"/>
        <w:rPr>
          <w:rFonts w:ascii="Arial Narrow" w:hAnsi="Arial Narrow"/>
          <w:sz w:val="19"/>
          <w:szCs w:val="19"/>
        </w:rPr>
      </w:pPr>
      <w:r w:rsidRPr="00CB52B8">
        <w:rPr>
          <w:rFonts w:ascii="Arial Narrow" w:hAnsi="Arial Narrow"/>
          <w:sz w:val="19"/>
          <w:szCs w:val="19"/>
        </w:rPr>
        <w:t xml:space="preserve">Children in households receiving Women, Infants and Children (WIC) benefits </w:t>
      </w:r>
      <w:r w:rsidRPr="00CB52B8">
        <w:rPr>
          <w:rFonts w:ascii="Arial Narrow" w:hAnsi="Arial Narrow"/>
          <w:sz w:val="19"/>
          <w:szCs w:val="19"/>
          <w:u w:val="single"/>
        </w:rPr>
        <w:t>may</w:t>
      </w:r>
      <w:r w:rsidRPr="00CB52B8">
        <w:rPr>
          <w:rFonts w:ascii="Arial Narrow" w:hAnsi="Arial Narrow"/>
          <w:sz w:val="19"/>
          <w:szCs w:val="19"/>
        </w:rPr>
        <w:t xml:space="preserve"> be eligible for free or </w:t>
      </w:r>
      <w:proofErr w:type="gramStart"/>
      <w:r w:rsidRPr="00CB52B8">
        <w:rPr>
          <w:rFonts w:ascii="Arial Narrow" w:hAnsi="Arial Narrow"/>
          <w:sz w:val="19"/>
          <w:szCs w:val="19"/>
        </w:rPr>
        <w:t>reduced price</w:t>
      </w:r>
      <w:proofErr w:type="gramEnd"/>
      <w:r w:rsidRPr="00CB52B8">
        <w:rPr>
          <w:rFonts w:ascii="Arial Narrow" w:hAnsi="Arial Narrow"/>
          <w:sz w:val="19"/>
          <w:szCs w:val="19"/>
        </w:rPr>
        <w:t xml:space="preserve"> meals</w:t>
      </w:r>
      <w:r w:rsidR="0017538C" w:rsidRPr="00CB52B8">
        <w:rPr>
          <w:rFonts w:ascii="Arial Narrow" w:hAnsi="Arial Narrow"/>
          <w:sz w:val="19"/>
          <w:szCs w:val="19"/>
        </w:rPr>
        <w:t xml:space="preserve"> through the application process.</w:t>
      </w:r>
      <w:r w:rsidRPr="00CB52B8">
        <w:rPr>
          <w:rFonts w:ascii="Arial Narrow" w:hAnsi="Arial Narrow"/>
          <w:sz w:val="19"/>
          <w:szCs w:val="19"/>
        </w:rPr>
        <w:t xml:space="preserve"> </w:t>
      </w:r>
    </w:p>
    <w:p w14:paraId="3C8FCD2D" w14:textId="77777777" w:rsidR="008120CD" w:rsidRPr="00CB52B8" w:rsidRDefault="008120CD"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p>
    <w:p w14:paraId="7EE95569" w14:textId="757C4C80" w:rsidR="006E2B19" w:rsidRPr="00CB52B8" w:rsidRDefault="006E2B1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r w:rsidRPr="00CB52B8">
        <w:rPr>
          <w:rFonts w:ascii="Arial Narrow" w:hAnsi="Arial Narrow"/>
          <w:sz w:val="19"/>
          <w:szCs w:val="19"/>
        </w:rPr>
        <w:t xml:space="preserve">For up to 30 operating days into the new school year (or until a new eligibility determination is made, whichever comes first) an individual child’s free or </w:t>
      </w:r>
      <w:proofErr w:type="gramStart"/>
      <w:r w:rsidRPr="00CB52B8">
        <w:rPr>
          <w:rFonts w:ascii="Arial Narrow" w:hAnsi="Arial Narrow"/>
          <w:sz w:val="19"/>
          <w:szCs w:val="19"/>
        </w:rPr>
        <w:t>reduced price</w:t>
      </w:r>
      <w:proofErr w:type="gramEnd"/>
      <w:r w:rsidRPr="00CB52B8">
        <w:rPr>
          <w:rFonts w:ascii="Arial Narrow" w:hAnsi="Arial Narrow"/>
          <w:sz w:val="19"/>
          <w:szCs w:val="19"/>
        </w:rPr>
        <w:t xml:space="preserve"> eligibility status from the previous year will continue within the same S</w:t>
      </w:r>
      <w:r w:rsidR="00F85F4E" w:rsidRPr="00CB52B8">
        <w:rPr>
          <w:rFonts w:ascii="Arial Narrow" w:hAnsi="Arial Narrow"/>
          <w:sz w:val="19"/>
          <w:szCs w:val="19"/>
        </w:rPr>
        <w:t xml:space="preserve">chool </w:t>
      </w:r>
      <w:r w:rsidRPr="00CB52B8">
        <w:rPr>
          <w:rFonts w:ascii="Arial Narrow" w:hAnsi="Arial Narrow"/>
          <w:sz w:val="19"/>
          <w:szCs w:val="19"/>
        </w:rPr>
        <w:t>F</w:t>
      </w:r>
      <w:r w:rsidR="00F85F4E" w:rsidRPr="00CB52B8">
        <w:rPr>
          <w:rFonts w:ascii="Arial Narrow" w:hAnsi="Arial Narrow"/>
          <w:sz w:val="19"/>
          <w:szCs w:val="19"/>
        </w:rPr>
        <w:t xml:space="preserve">ood </w:t>
      </w:r>
      <w:r w:rsidRPr="00CB52B8">
        <w:rPr>
          <w:rFonts w:ascii="Arial Narrow" w:hAnsi="Arial Narrow"/>
          <w:sz w:val="19"/>
          <w:szCs w:val="19"/>
        </w:rPr>
        <w:t>A</w:t>
      </w:r>
      <w:r w:rsidR="00F85F4E" w:rsidRPr="00CB52B8">
        <w:rPr>
          <w:rFonts w:ascii="Arial Narrow" w:hAnsi="Arial Narrow"/>
          <w:sz w:val="19"/>
          <w:szCs w:val="19"/>
        </w:rPr>
        <w:t>uthority</w:t>
      </w:r>
      <w:r w:rsidRPr="00CB52B8">
        <w:rPr>
          <w:rFonts w:ascii="Arial Narrow" w:hAnsi="Arial Narrow"/>
          <w:sz w:val="19"/>
          <w:szCs w:val="19"/>
        </w:rPr>
        <w:t>. When the carryover period ends, unless the household is notified that their children are directly certified or the household submits an application that is approved, the children’s meals must be claimed at the paid rate. Though encouraged to do so, the S</w:t>
      </w:r>
      <w:r w:rsidR="00F85F4E" w:rsidRPr="00CB52B8">
        <w:rPr>
          <w:rFonts w:ascii="Arial Narrow" w:hAnsi="Arial Narrow"/>
          <w:sz w:val="19"/>
          <w:szCs w:val="19"/>
        </w:rPr>
        <w:t xml:space="preserve">chool </w:t>
      </w:r>
      <w:r w:rsidRPr="00CB52B8">
        <w:rPr>
          <w:rFonts w:ascii="Arial Narrow" w:hAnsi="Arial Narrow"/>
          <w:sz w:val="19"/>
          <w:szCs w:val="19"/>
        </w:rPr>
        <w:t>F</w:t>
      </w:r>
      <w:r w:rsidR="00F85F4E" w:rsidRPr="00CB52B8">
        <w:rPr>
          <w:rFonts w:ascii="Arial Narrow" w:hAnsi="Arial Narrow"/>
          <w:sz w:val="19"/>
          <w:szCs w:val="19"/>
        </w:rPr>
        <w:t xml:space="preserve">ood </w:t>
      </w:r>
      <w:r w:rsidRPr="00CB52B8">
        <w:rPr>
          <w:rFonts w:ascii="Arial Narrow" w:hAnsi="Arial Narrow"/>
          <w:sz w:val="19"/>
          <w:szCs w:val="19"/>
        </w:rPr>
        <w:t>A</w:t>
      </w:r>
      <w:r w:rsidR="00F85F4E" w:rsidRPr="00CB52B8">
        <w:rPr>
          <w:rFonts w:ascii="Arial Narrow" w:hAnsi="Arial Narrow"/>
          <w:sz w:val="19"/>
          <w:szCs w:val="19"/>
        </w:rPr>
        <w:t>uthority</w:t>
      </w:r>
      <w:r w:rsidRPr="00CB52B8">
        <w:rPr>
          <w:rFonts w:ascii="Arial Narrow" w:hAnsi="Arial Narrow"/>
          <w:sz w:val="19"/>
          <w:szCs w:val="19"/>
        </w:rPr>
        <w:t xml:space="preserve"> is not required to send a reminder or a notice of expired eligibility.</w:t>
      </w:r>
    </w:p>
    <w:p w14:paraId="339E1015" w14:textId="77777777" w:rsidR="006E2B19" w:rsidRPr="00CB52B8" w:rsidRDefault="006E2B1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3921D092"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The information provided on the application will be confidential and will be used for determining eligibility.  The names and eligibility status of participants may also be used for the allocation of funds to federal education programs such as Title I and National Assessment of Educational Progress (NAEP), State health or State education programs, provided the State agency or local education agency administers the programs, and for federal, </w:t>
      </w:r>
      <w:proofErr w:type="gramStart"/>
      <w:r w:rsidRPr="00CB52B8">
        <w:rPr>
          <w:rFonts w:ascii="Arial Narrow" w:hAnsi="Arial Narrow"/>
          <w:sz w:val="19"/>
          <w:szCs w:val="19"/>
        </w:rPr>
        <w:t>State</w:t>
      </w:r>
      <w:proofErr w:type="gramEnd"/>
      <w:r w:rsidRPr="00CB52B8">
        <w:rPr>
          <w:rFonts w:ascii="Arial Narrow" w:hAnsi="Arial Narrow"/>
          <w:sz w:val="19"/>
          <w:szCs w:val="19"/>
        </w:rPr>
        <w:t xml:space="preserve"> or local means-tested nutrition programs with eligibility standards comparable to the NSLP.  Eligibility information may also be released to programs authorized under the National School Lunch Act (NSLA) or the Child Nutrition Act (CNA).  The release of information to any program or entity not specifically authorized by the NSLA will require a written consent statement from the parent or guardian.</w:t>
      </w:r>
    </w:p>
    <w:p w14:paraId="614B43C2"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F7357B3"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The </w:t>
      </w:r>
      <w:r w:rsidR="00F16C54" w:rsidRPr="00CB52B8">
        <w:rPr>
          <w:rFonts w:ascii="Arial Narrow" w:hAnsi="Arial Narrow"/>
          <w:sz w:val="19"/>
          <w:szCs w:val="19"/>
        </w:rPr>
        <w:t>School Food Authority</w:t>
      </w:r>
      <w:r w:rsidRPr="00CB52B8">
        <w:rPr>
          <w:rFonts w:ascii="Arial Narrow" w:hAnsi="Arial Narrow"/>
          <w:sz w:val="19"/>
          <w:szCs w:val="19"/>
        </w:rPr>
        <w:t xml:space="preserve"> does, however, have the right to verify at any time during the school year the information on the application.  If a parent does not give the school this information, the child/children will no longer be able to receive free or </w:t>
      </w:r>
      <w:proofErr w:type="gramStart"/>
      <w:r w:rsidRPr="00CB52B8">
        <w:rPr>
          <w:rFonts w:ascii="Arial Narrow" w:hAnsi="Arial Narrow"/>
          <w:sz w:val="19"/>
          <w:szCs w:val="19"/>
        </w:rPr>
        <w:t>reduced price</w:t>
      </w:r>
      <w:proofErr w:type="gramEnd"/>
      <w:r w:rsidRPr="00CB52B8">
        <w:rPr>
          <w:rFonts w:ascii="Arial Narrow" w:hAnsi="Arial Narrow"/>
          <w:sz w:val="19"/>
          <w:szCs w:val="19"/>
        </w:rPr>
        <w:t xml:space="preserve"> meals (free milk).</w:t>
      </w:r>
    </w:p>
    <w:p w14:paraId="48DD0B56"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6308AF31" w14:textId="1CDF6A3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Under the provisions of the policy, the designated official will review applications and determine eligibility.  If a parent is dissatisfied with the ruling of the designated official, he/she may make a request either orally or in writing for a </w:t>
      </w:r>
      <w:r w:rsidR="00ED3D86" w:rsidRPr="00CB52B8">
        <w:rPr>
          <w:rFonts w:ascii="Arial Narrow" w:hAnsi="Arial Narrow"/>
          <w:sz w:val="19"/>
          <w:szCs w:val="19"/>
        </w:rPr>
        <w:t>hearing to appeal the decision</w:t>
      </w:r>
      <w:r w:rsidR="00ED3D86" w:rsidRPr="00CB52B8">
        <w:rPr>
          <w:rFonts w:ascii="Arial Narrow" w:hAnsi="Arial Narrow"/>
          <w:b/>
          <w:bCs/>
          <w:sz w:val="19"/>
          <w:szCs w:val="19"/>
        </w:rPr>
        <w:t xml:space="preserve">. </w:t>
      </w:r>
      <w:r w:rsidRPr="00CB52B8">
        <w:rPr>
          <w:rFonts w:ascii="Arial Narrow" w:hAnsi="Arial Narrow"/>
          <w:b/>
          <w:bCs/>
          <w:sz w:val="19"/>
          <w:szCs w:val="19"/>
          <w:u w:val="single"/>
        </w:rPr>
        <w:t xml:space="preserve">                           </w:t>
      </w:r>
      <w:r w:rsidRPr="00CB52B8">
        <w:rPr>
          <w:rFonts w:ascii="Arial Narrow" w:hAnsi="Arial Narrow"/>
          <w:b/>
          <w:bCs/>
          <w:sz w:val="19"/>
          <w:szCs w:val="19"/>
        </w:rPr>
        <w:t xml:space="preserve"> (</w:t>
      </w:r>
      <w:r w:rsidR="000C34F2">
        <w:rPr>
          <w:rFonts w:ascii="Arial Narrow" w:hAnsi="Arial Narrow"/>
          <w:b/>
          <w:bCs/>
          <w:sz w:val="19"/>
          <w:szCs w:val="19"/>
        </w:rPr>
        <w:t xml:space="preserve">Name, </w:t>
      </w:r>
      <w:r w:rsidRPr="00CB52B8">
        <w:rPr>
          <w:rFonts w:ascii="Arial Narrow" w:hAnsi="Arial Narrow"/>
          <w:b/>
          <w:bCs/>
          <w:sz w:val="19"/>
          <w:szCs w:val="19"/>
        </w:rPr>
        <w:t xml:space="preserve">Title), </w:t>
      </w:r>
      <w:r w:rsidRPr="000C34F2">
        <w:rPr>
          <w:rFonts w:ascii="Arial Narrow" w:hAnsi="Arial Narrow"/>
          <w:sz w:val="19"/>
          <w:szCs w:val="19"/>
        </w:rPr>
        <w:t xml:space="preserve">whose address is </w:t>
      </w:r>
      <w:r w:rsidRPr="000C34F2">
        <w:rPr>
          <w:rFonts w:ascii="Arial Narrow" w:hAnsi="Arial Narrow"/>
          <w:sz w:val="19"/>
          <w:szCs w:val="19"/>
          <w:u w:val="single"/>
        </w:rPr>
        <w:t xml:space="preserve">                                        </w:t>
      </w:r>
      <w:r w:rsidRPr="000C34F2">
        <w:rPr>
          <w:rFonts w:ascii="Arial Narrow" w:hAnsi="Arial Narrow"/>
          <w:sz w:val="19"/>
          <w:szCs w:val="19"/>
        </w:rPr>
        <w:t xml:space="preserve"> </w:t>
      </w:r>
      <w:proofErr w:type="gramStart"/>
      <w:r w:rsidRPr="000C34F2">
        <w:rPr>
          <w:rFonts w:ascii="Arial Narrow" w:hAnsi="Arial Narrow"/>
          <w:sz w:val="19"/>
          <w:szCs w:val="19"/>
        </w:rPr>
        <w:t>has</w:t>
      </w:r>
      <w:proofErr w:type="gramEnd"/>
      <w:r w:rsidRPr="000C34F2">
        <w:rPr>
          <w:rFonts w:ascii="Arial Narrow" w:hAnsi="Arial Narrow"/>
          <w:sz w:val="19"/>
          <w:szCs w:val="19"/>
        </w:rPr>
        <w:t xml:space="preserve"> been designated as the Hearing Official.  Hearing</w:t>
      </w:r>
      <w:r w:rsidRPr="00CB52B8">
        <w:rPr>
          <w:rFonts w:ascii="Arial Narrow" w:hAnsi="Arial Narrow"/>
          <w:sz w:val="19"/>
          <w:szCs w:val="19"/>
        </w:rPr>
        <w:t xml:space="preserve"> procedures are outlined in the policy.  However, prior to initiating the hearing procedure, the parent or School Food Authority may request a conference to provide an opportunity for the parent and official to discuss the situation, present information, and obtain an explanation of the data submitted in the application or the decisions rendered.  The request for a conference shall not in any way prejudice or diminish the right to a fair hearing.</w:t>
      </w:r>
    </w:p>
    <w:p w14:paraId="5F35D98B"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5D19B68E" w14:textId="77777777" w:rsidR="00287F38" w:rsidRDefault="00E3074C"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Only complete applications can be approved.  This includes complete and accurate information regarding: the </w:t>
      </w:r>
      <w:r w:rsidR="00E940C5" w:rsidRPr="00CB52B8">
        <w:rPr>
          <w:rFonts w:ascii="Arial Narrow" w:hAnsi="Arial Narrow"/>
          <w:sz w:val="19"/>
          <w:szCs w:val="19"/>
        </w:rPr>
        <w:t>SNAP</w:t>
      </w:r>
      <w:r w:rsidRPr="00CB52B8">
        <w:rPr>
          <w:rFonts w:ascii="Arial Narrow" w:hAnsi="Arial Narrow"/>
          <w:sz w:val="19"/>
          <w:szCs w:val="19"/>
        </w:rPr>
        <w:t xml:space="preserve">, TANF, or FDPIR case number; the names of all household members; on an income </w:t>
      </w:r>
      <w:r w:rsidR="00ED3D86" w:rsidRPr="00CB52B8">
        <w:rPr>
          <w:rFonts w:ascii="Arial Narrow" w:hAnsi="Arial Narrow"/>
          <w:sz w:val="19"/>
          <w:szCs w:val="19"/>
        </w:rPr>
        <w:t>application,</w:t>
      </w:r>
      <w:r w:rsidRPr="00CB52B8">
        <w:rPr>
          <w:rFonts w:ascii="Arial Narrow" w:hAnsi="Arial Narrow"/>
          <w:sz w:val="19"/>
          <w:szCs w:val="19"/>
        </w:rPr>
        <w:t xml:space="preserve"> the last four digits of the social security number of the person who signs the form or an indication that the adult does not have one, and the amount and source of income received by each household member.  In addition, the parent or guardian must sign the application form, certifying the information is true and correct.</w:t>
      </w:r>
      <w:r w:rsidR="00287F38">
        <w:rPr>
          <w:rFonts w:ascii="Arial Narrow" w:hAnsi="Arial Narrow"/>
          <w:sz w:val="19"/>
          <w:szCs w:val="19"/>
        </w:rPr>
        <w:t xml:space="preserve"> </w:t>
      </w:r>
    </w:p>
    <w:p w14:paraId="68472FA0" w14:textId="77777777" w:rsidR="00287F38" w:rsidRDefault="00287F38"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59EF7131" w14:textId="4EC9EFE0" w:rsidR="00287F38" w:rsidRPr="00287F38" w:rsidRDefault="00287F38"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287F38">
        <w:rPr>
          <w:rFonts w:ascii="Arial Narrow" w:hAnsi="Arial Narrow"/>
          <w:sz w:val="19"/>
          <w:szCs w:val="19"/>
        </w:rPr>
        <w:t>In the operation of child feeding programs, no child will be discriminated against because of race, sex, color, national origin, age</w:t>
      </w:r>
      <w:r w:rsidR="00361B3F">
        <w:rPr>
          <w:rFonts w:ascii="Arial Narrow" w:hAnsi="Arial Narrow"/>
          <w:sz w:val="19"/>
          <w:szCs w:val="19"/>
        </w:rPr>
        <w:t>,</w:t>
      </w:r>
      <w:r w:rsidRPr="00287F38">
        <w:rPr>
          <w:rFonts w:ascii="Arial Narrow" w:hAnsi="Arial Narrow"/>
          <w:sz w:val="19"/>
          <w:szCs w:val="19"/>
        </w:rPr>
        <w:t xml:space="preserve"> </w:t>
      </w:r>
      <w:proofErr w:type="gramStart"/>
      <w:r w:rsidRPr="00287F38">
        <w:rPr>
          <w:rFonts w:ascii="Arial Narrow" w:hAnsi="Arial Narrow"/>
          <w:sz w:val="19"/>
          <w:szCs w:val="19"/>
        </w:rPr>
        <w:t>disability</w:t>
      </w:r>
      <w:proofErr w:type="gramEnd"/>
      <w:r w:rsidR="00B93092">
        <w:rPr>
          <w:rFonts w:ascii="Arial Narrow" w:hAnsi="Arial Narrow"/>
          <w:sz w:val="19"/>
          <w:szCs w:val="19"/>
        </w:rPr>
        <w:t xml:space="preserve"> or limited English proficiency</w:t>
      </w:r>
      <w:r w:rsidRPr="00287F38">
        <w:rPr>
          <w:rFonts w:ascii="Arial Narrow" w:hAnsi="Arial Narrow"/>
          <w:sz w:val="19"/>
          <w:szCs w:val="19"/>
        </w:rPr>
        <w:t>.</w:t>
      </w:r>
    </w:p>
    <w:p w14:paraId="52FC56DF" w14:textId="77777777" w:rsidR="007547AC" w:rsidRPr="00E46A29" w:rsidRDefault="007547A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32650AD4" w14:textId="2412293E" w:rsidR="003E2CD9" w:rsidRPr="00CB52B8" w:rsidRDefault="00E3074C" w:rsidP="00E57F9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8"/>
          <w:szCs w:val="18"/>
        </w:rPr>
      </w:pPr>
      <w:r w:rsidRPr="00CB52B8">
        <w:rPr>
          <w:rFonts w:ascii="Arial Narrow" w:hAnsi="Arial Narrow"/>
          <w:b/>
          <w:sz w:val="18"/>
          <w:szCs w:val="18"/>
        </w:rPr>
        <w:t xml:space="preserve">Nondiscrimination Statement:  </w:t>
      </w:r>
      <w:r w:rsidRPr="00CB52B8">
        <w:rPr>
          <w:rFonts w:ascii="Arial Narrow" w:hAnsi="Arial Narrow"/>
          <w:sz w:val="18"/>
          <w:szCs w:val="18"/>
        </w:rPr>
        <w:t>This explains what to do if you believe you have been treated unfairly.</w:t>
      </w:r>
    </w:p>
    <w:p w14:paraId="67C505B0" w14:textId="77777777" w:rsidR="00E57F96" w:rsidRPr="0005041C" w:rsidRDefault="00E57F96"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4"/>
          <w:szCs w:val="4"/>
        </w:rPr>
      </w:pPr>
    </w:p>
    <w:p w14:paraId="36D66277" w14:textId="77777777" w:rsidR="00E46A29" w:rsidRPr="00CB52B8" w:rsidRDefault="00E46A29" w:rsidP="004F172A">
      <w:pPr>
        <w:shd w:val="clear" w:color="auto" w:fill="FFFFFF"/>
        <w:spacing w:after="100" w:afterAutospacing="1"/>
        <w:ind w:left="-720" w:right="360"/>
        <w:jc w:val="both"/>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CB52B8">
        <w:rPr>
          <w:rFonts w:ascii="Arial Narrow" w:eastAsia="Calibri" w:hAnsi="Arial Narrow" w:cs="Calibri"/>
          <w:color w:val="1B1B1B"/>
          <w:sz w:val="18"/>
          <w:szCs w:val="18"/>
        </w:rPr>
        <w:t>on the basis of</w:t>
      </w:r>
      <w:proofErr w:type="gramEnd"/>
      <w:r w:rsidRPr="00CB52B8">
        <w:rPr>
          <w:rFonts w:ascii="Arial Narrow" w:eastAsia="Calibri" w:hAnsi="Arial Narrow" w:cs="Calibri"/>
          <w:color w:val="1B1B1B"/>
          <w:sz w:val="18"/>
          <w:szCs w:val="18"/>
        </w:rPr>
        <w:t xml:space="preserve"> race, color, national origin, sex (including gender identity and sexual orientation), disability, age, or reprisal or retaliation for prior civil rights activity.</w:t>
      </w:r>
    </w:p>
    <w:p w14:paraId="598C4C71" w14:textId="77777777" w:rsidR="00E46A29" w:rsidRPr="00CB52B8" w:rsidRDefault="00E46A29" w:rsidP="004F172A">
      <w:pPr>
        <w:shd w:val="clear" w:color="auto" w:fill="FFFFFF"/>
        <w:spacing w:before="100" w:beforeAutospacing="1" w:after="100" w:afterAutospacing="1"/>
        <w:ind w:left="-720" w:right="360"/>
        <w:jc w:val="both"/>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3851C92" w14:textId="4F63A67A" w:rsidR="00E57F96" w:rsidRPr="00CB52B8" w:rsidRDefault="00E46A29" w:rsidP="004F172A">
      <w:pPr>
        <w:shd w:val="clear" w:color="auto" w:fill="FFFFFF"/>
        <w:spacing w:before="100" w:beforeAutospacing="1"/>
        <w:ind w:left="-720" w:right="360"/>
        <w:jc w:val="both"/>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r w:rsidR="00BB1862" w:rsidRPr="00CB52B8">
        <w:rPr>
          <w:color w:val="000000"/>
        </w:rPr>
        <w:t> </w:t>
      </w:r>
      <w:hyperlink r:id="rId8" w:history="1">
        <w:r w:rsidR="00BB1862" w:rsidRPr="00CB52B8">
          <w:rPr>
            <w:rStyle w:val="Hyperlink"/>
            <w:rFonts w:ascii="Arial Narrow" w:hAnsi="Arial Narrow"/>
            <w:sz w:val="18"/>
            <w:szCs w:val="18"/>
          </w:rPr>
          <w:t>https://www.usda.gov/sites/default/files/documents/ad-3027.pdf</w:t>
        </w:r>
      </w:hyperlink>
      <w:r w:rsidR="00BB1862" w:rsidRPr="00CB52B8">
        <w:rPr>
          <w:rFonts w:ascii="Arial Narrow" w:hAnsi="Arial Narrow"/>
          <w:color w:val="000000"/>
          <w:sz w:val="18"/>
          <w:szCs w:val="18"/>
        </w:rPr>
        <w:t xml:space="preserve">, </w:t>
      </w:r>
      <w:r w:rsidRPr="00CB52B8">
        <w:rPr>
          <w:rFonts w:ascii="Arial Narrow" w:eastAsia="Calibri" w:hAnsi="Arial Narrow" w:cs="Calibri"/>
          <w:color w:val="1B1B1B"/>
          <w:sz w:val="18"/>
          <w:szCs w:val="18"/>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05DD04" w14:textId="77777777" w:rsidR="00E57F96" w:rsidRPr="0005041C" w:rsidRDefault="00E57F96" w:rsidP="0005041C">
      <w:pPr>
        <w:shd w:val="clear" w:color="auto" w:fill="FFFFFF"/>
        <w:ind w:right="360"/>
        <w:jc w:val="both"/>
        <w:rPr>
          <w:rFonts w:ascii="Arial Narrow" w:hAnsi="Arial Narrow" w:cs="Calibri"/>
          <w:color w:val="1B1B1B"/>
          <w:sz w:val="4"/>
          <w:szCs w:val="4"/>
        </w:rPr>
      </w:pPr>
    </w:p>
    <w:p w14:paraId="654E1A82" w14:textId="5C285BCB" w:rsidR="00E57F96" w:rsidRPr="00CB52B8" w:rsidRDefault="00E46A29" w:rsidP="004F172A">
      <w:pPr>
        <w:numPr>
          <w:ilvl w:val="0"/>
          <w:numId w:val="66"/>
        </w:numPr>
        <w:shd w:val="clear" w:color="auto" w:fill="FFFFFF"/>
        <w:spacing w:after="100" w:afterAutospacing="1"/>
        <w:ind w:left="-90" w:hanging="270"/>
        <w:rPr>
          <w:rFonts w:ascii="Arial Narrow" w:hAnsi="Arial Narrow" w:cs="Calibri"/>
          <w:color w:val="1B1B1B"/>
          <w:sz w:val="18"/>
          <w:szCs w:val="18"/>
        </w:rPr>
      </w:pPr>
      <w:r w:rsidRPr="00CB52B8">
        <w:rPr>
          <w:rFonts w:ascii="Arial Narrow" w:hAnsi="Arial Narrow" w:cs="Calibri"/>
          <w:b/>
          <w:bCs/>
          <w:color w:val="1B1B1B"/>
          <w:sz w:val="18"/>
          <w:szCs w:val="18"/>
        </w:rPr>
        <w:t>mail:</w:t>
      </w:r>
      <w:r w:rsidRPr="00CB52B8">
        <w:rPr>
          <w:rFonts w:ascii="Arial Narrow" w:hAnsi="Arial Narrow" w:cs="Calibri"/>
          <w:color w:val="1B1B1B"/>
          <w:sz w:val="18"/>
          <w:szCs w:val="18"/>
        </w:rPr>
        <w:br/>
        <w:t>U.S. Department of Agriculture</w:t>
      </w:r>
      <w:r w:rsidRPr="00CB52B8">
        <w:rPr>
          <w:rFonts w:ascii="Arial Narrow" w:hAnsi="Arial Narrow" w:cs="Calibri"/>
          <w:color w:val="1B1B1B"/>
          <w:sz w:val="18"/>
          <w:szCs w:val="18"/>
        </w:rPr>
        <w:br/>
        <w:t>Office of the Assistant Secretary for Civil Rights</w:t>
      </w:r>
      <w:r w:rsidRPr="00CB52B8">
        <w:rPr>
          <w:rFonts w:ascii="Arial Narrow" w:hAnsi="Arial Narrow" w:cs="Calibri"/>
          <w:color w:val="1B1B1B"/>
          <w:sz w:val="18"/>
          <w:szCs w:val="18"/>
        </w:rPr>
        <w:br/>
        <w:t>1400 Independence Avenue, SW</w:t>
      </w:r>
      <w:r w:rsidRPr="00CB52B8">
        <w:rPr>
          <w:rFonts w:ascii="Arial Narrow" w:hAnsi="Arial Narrow" w:cs="Calibri"/>
          <w:color w:val="1B1B1B"/>
          <w:sz w:val="18"/>
          <w:szCs w:val="18"/>
        </w:rPr>
        <w:br/>
        <w:t>Washington, D.C. 20250-9410; or</w:t>
      </w:r>
    </w:p>
    <w:p w14:paraId="38B88086" w14:textId="1B1D6776" w:rsidR="00E57F96" w:rsidRPr="00CB52B8" w:rsidRDefault="00E46A29" w:rsidP="004F172A">
      <w:pPr>
        <w:numPr>
          <w:ilvl w:val="0"/>
          <w:numId w:val="66"/>
        </w:numPr>
        <w:shd w:val="clear" w:color="auto" w:fill="FFFFFF"/>
        <w:spacing w:before="100" w:beforeAutospacing="1" w:after="100" w:afterAutospacing="1"/>
        <w:ind w:left="-90" w:hanging="270"/>
        <w:rPr>
          <w:rFonts w:ascii="Arial Narrow" w:hAnsi="Arial Narrow" w:cs="Calibri"/>
          <w:color w:val="1B1B1B"/>
          <w:sz w:val="18"/>
          <w:szCs w:val="18"/>
        </w:rPr>
      </w:pPr>
      <w:r w:rsidRPr="00CB52B8">
        <w:rPr>
          <w:rFonts w:ascii="Arial Narrow" w:hAnsi="Arial Narrow" w:cs="Calibri"/>
          <w:b/>
          <w:bCs/>
          <w:color w:val="1B1B1B"/>
          <w:sz w:val="18"/>
          <w:szCs w:val="18"/>
        </w:rPr>
        <w:t>fax:</w:t>
      </w:r>
      <w:r w:rsidRPr="00CB52B8">
        <w:rPr>
          <w:rFonts w:ascii="Arial Narrow" w:hAnsi="Arial Narrow" w:cs="Calibri"/>
          <w:color w:val="1B1B1B"/>
          <w:sz w:val="18"/>
          <w:szCs w:val="18"/>
        </w:rPr>
        <w:br/>
        <w:t>(833) 256-1665 or (202) 690-7442; or</w:t>
      </w:r>
    </w:p>
    <w:p w14:paraId="12775D09" w14:textId="3CF68451" w:rsidR="00E57F96" w:rsidRPr="00CB52B8" w:rsidRDefault="00E46A29" w:rsidP="004F172A">
      <w:pPr>
        <w:numPr>
          <w:ilvl w:val="0"/>
          <w:numId w:val="66"/>
        </w:numPr>
        <w:shd w:val="clear" w:color="auto" w:fill="FFFFFF"/>
        <w:spacing w:before="100" w:beforeAutospacing="1" w:after="100" w:afterAutospacing="1"/>
        <w:ind w:left="-90" w:hanging="270"/>
        <w:rPr>
          <w:rFonts w:ascii="Arial Narrow" w:eastAsia="Calibri" w:hAnsi="Arial Narrow" w:cs="Calibri"/>
          <w:color w:val="1B1B1B"/>
          <w:sz w:val="18"/>
          <w:szCs w:val="18"/>
        </w:rPr>
      </w:pPr>
      <w:r w:rsidRPr="00CB52B8">
        <w:rPr>
          <w:rFonts w:ascii="Arial Narrow" w:hAnsi="Arial Narrow" w:cs="Calibri"/>
          <w:b/>
          <w:bCs/>
          <w:color w:val="1B1B1B"/>
          <w:sz w:val="18"/>
          <w:szCs w:val="18"/>
        </w:rPr>
        <w:lastRenderedPageBreak/>
        <w:t>email:</w:t>
      </w:r>
      <w:r w:rsidRPr="00CB52B8">
        <w:rPr>
          <w:rFonts w:ascii="Arial Narrow" w:hAnsi="Arial Narrow" w:cs="Calibri"/>
          <w:color w:val="1B1B1B"/>
          <w:sz w:val="18"/>
          <w:szCs w:val="18"/>
        </w:rPr>
        <w:br/>
      </w:r>
      <w:hyperlink r:id="rId9" w:history="1">
        <w:r w:rsidRPr="00CB52B8">
          <w:rPr>
            <w:rFonts w:ascii="Arial Narrow" w:hAnsi="Arial Narrow" w:cs="Calibri"/>
            <w:color w:val="2E8540"/>
            <w:sz w:val="18"/>
            <w:szCs w:val="18"/>
            <w:u w:val="single"/>
          </w:rPr>
          <w:t>program.intake@usda.gov</w:t>
        </w:r>
      </w:hyperlink>
    </w:p>
    <w:p w14:paraId="4CEA889D" w14:textId="583EE3C7" w:rsidR="00E46A29" w:rsidRPr="00CB52B8" w:rsidRDefault="00E46A29" w:rsidP="004F172A">
      <w:pPr>
        <w:shd w:val="clear" w:color="auto" w:fill="FFFFFF"/>
        <w:spacing w:before="100" w:beforeAutospacing="1" w:after="100" w:afterAutospacing="1"/>
        <w:ind w:left="-540" w:hanging="180"/>
        <w:rPr>
          <w:rFonts w:ascii="Arial Narrow" w:eastAsia="Calibri" w:hAnsi="Arial Narrow" w:cs="Calibri"/>
          <w:color w:val="1B1B1B"/>
          <w:sz w:val="18"/>
          <w:szCs w:val="18"/>
        </w:rPr>
      </w:pPr>
      <w:r w:rsidRPr="00CB52B8">
        <w:rPr>
          <w:rFonts w:ascii="Arial Narrow" w:eastAsia="Calibri" w:hAnsi="Arial Narrow" w:cs="Calibri"/>
          <w:color w:val="1B1B1B"/>
          <w:sz w:val="18"/>
          <w:szCs w:val="18"/>
        </w:rPr>
        <w:t>This institution is an equal opportunity provider.</w:t>
      </w:r>
    </w:p>
    <w:sectPr w:rsidR="00E46A29" w:rsidRPr="00CB52B8" w:rsidSect="00CB52B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40" w:right="36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10269729">
    <w:abstractNumId w:val="60"/>
  </w:num>
  <w:num w:numId="2" w16cid:durableId="929847850">
    <w:abstractNumId w:val="59"/>
  </w:num>
  <w:num w:numId="3" w16cid:durableId="900094228">
    <w:abstractNumId w:val="53"/>
  </w:num>
  <w:num w:numId="4" w16cid:durableId="1844734758">
    <w:abstractNumId w:val="10"/>
  </w:num>
  <w:num w:numId="5" w16cid:durableId="1489782346">
    <w:abstractNumId w:val="28"/>
  </w:num>
  <w:num w:numId="6" w16cid:durableId="80952665">
    <w:abstractNumId w:val="61"/>
  </w:num>
  <w:num w:numId="7" w16cid:durableId="1533420348">
    <w:abstractNumId w:val="58"/>
  </w:num>
  <w:num w:numId="8" w16cid:durableId="1654986775">
    <w:abstractNumId w:val="36"/>
  </w:num>
  <w:num w:numId="9" w16cid:durableId="2019305728">
    <w:abstractNumId w:val="22"/>
  </w:num>
  <w:num w:numId="10" w16cid:durableId="968973047">
    <w:abstractNumId w:val="55"/>
  </w:num>
  <w:num w:numId="11" w16cid:durableId="1327318681">
    <w:abstractNumId w:val="62"/>
  </w:num>
  <w:num w:numId="12" w16cid:durableId="1883058981">
    <w:abstractNumId w:val="46"/>
  </w:num>
  <w:num w:numId="13" w16cid:durableId="1340738340">
    <w:abstractNumId w:val="32"/>
  </w:num>
  <w:num w:numId="14" w16cid:durableId="724065715">
    <w:abstractNumId w:val="13"/>
  </w:num>
  <w:num w:numId="15" w16cid:durableId="1544055044">
    <w:abstractNumId w:val="17"/>
  </w:num>
  <w:num w:numId="16" w16cid:durableId="1522233665">
    <w:abstractNumId w:val="38"/>
  </w:num>
  <w:num w:numId="17" w16cid:durableId="1358114832">
    <w:abstractNumId w:val="39"/>
  </w:num>
  <w:num w:numId="18" w16cid:durableId="1378119795">
    <w:abstractNumId w:val="44"/>
  </w:num>
  <w:num w:numId="19" w16cid:durableId="830953102">
    <w:abstractNumId w:val="24"/>
  </w:num>
  <w:num w:numId="20" w16cid:durableId="1111899562">
    <w:abstractNumId w:val="64"/>
  </w:num>
  <w:num w:numId="21" w16cid:durableId="69353413">
    <w:abstractNumId w:val="41"/>
  </w:num>
  <w:num w:numId="22" w16cid:durableId="437339054">
    <w:abstractNumId w:val="57"/>
  </w:num>
  <w:num w:numId="23" w16cid:durableId="1023357173">
    <w:abstractNumId w:val="21"/>
  </w:num>
  <w:num w:numId="24" w16cid:durableId="1489785877">
    <w:abstractNumId w:val="35"/>
  </w:num>
  <w:num w:numId="25" w16cid:durableId="334384627">
    <w:abstractNumId w:val="48"/>
  </w:num>
  <w:num w:numId="26" w16cid:durableId="874005809">
    <w:abstractNumId w:val="34"/>
  </w:num>
  <w:num w:numId="27" w16cid:durableId="199784073">
    <w:abstractNumId w:val="25"/>
  </w:num>
  <w:num w:numId="28" w16cid:durableId="1261183065">
    <w:abstractNumId w:val="2"/>
  </w:num>
  <w:num w:numId="29" w16cid:durableId="1541551361">
    <w:abstractNumId w:val="5"/>
  </w:num>
  <w:num w:numId="30" w16cid:durableId="615332592">
    <w:abstractNumId w:val="16"/>
  </w:num>
  <w:num w:numId="31" w16cid:durableId="1389572037">
    <w:abstractNumId w:val="12"/>
  </w:num>
  <w:num w:numId="32" w16cid:durableId="298346150">
    <w:abstractNumId w:val="47"/>
  </w:num>
  <w:num w:numId="33" w16cid:durableId="1879930524">
    <w:abstractNumId w:val="49"/>
  </w:num>
  <w:num w:numId="34" w16cid:durableId="2064018956">
    <w:abstractNumId w:val="43"/>
  </w:num>
  <w:num w:numId="35" w16cid:durableId="27032153">
    <w:abstractNumId w:val="14"/>
  </w:num>
  <w:num w:numId="36" w16cid:durableId="1537426622">
    <w:abstractNumId w:val="20"/>
  </w:num>
  <w:num w:numId="37" w16cid:durableId="594898908">
    <w:abstractNumId w:val="19"/>
  </w:num>
  <w:num w:numId="38" w16cid:durableId="453327670">
    <w:abstractNumId w:val="45"/>
  </w:num>
  <w:num w:numId="39" w16cid:durableId="1951624203">
    <w:abstractNumId w:val="11"/>
  </w:num>
  <w:num w:numId="40" w16cid:durableId="1944996456">
    <w:abstractNumId w:val="29"/>
  </w:num>
  <w:num w:numId="41" w16cid:durableId="1152987470">
    <w:abstractNumId w:val="42"/>
  </w:num>
  <w:num w:numId="42" w16cid:durableId="727997199">
    <w:abstractNumId w:val="23"/>
  </w:num>
  <w:num w:numId="43" w16cid:durableId="1613516491">
    <w:abstractNumId w:val="54"/>
  </w:num>
  <w:num w:numId="44" w16cid:durableId="1788238515">
    <w:abstractNumId w:val="27"/>
  </w:num>
  <w:num w:numId="45" w16cid:durableId="361441714">
    <w:abstractNumId w:val="51"/>
  </w:num>
  <w:num w:numId="46" w16cid:durableId="2079477448">
    <w:abstractNumId w:val="40"/>
  </w:num>
  <w:num w:numId="47" w16cid:durableId="401484088">
    <w:abstractNumId w:val="56"/>
  </w:num>
  <w:num w:numId="48" w16cid:durableId="439253651">
    <w:abstractNumId w:val="18"/>
  </w:num>
  <w:num w:numId="49" w16cid:durableId="587077239">
    <w:abstractNumId w:val="63"/>
  </w:num>
  <w:num w:numId="50" w16cid:durableId="1501500546">
    <w:abstractNumId w:val="15"/>
  </w:num>
  <w:num w:numId="51" w16cid:durableId="2055958382">
    <w:abstractNumId w:val="52"/>
  </w:num>
  <w:num w:numId="52" w16cid:durableId="1750466803">
    <w:abstractNumId w:val="37"/>
  </w:num>
  <w:num w:numId="53" w16cid:durableId="1822237718">
    <w:abstractNumId w:val="50"/>
  </w:num>
  <w:num w:numId="54" w16cid:durableId="919409317">
    <w:abstractNumId w:val="31"/>
  </w:num>
  <w:num w:numId="55" w16cid:durableId="510028190">
    <w:abstractNumId w:val="33"/>
  </w:num>
  <w:num w:numId="56" w16cid:durableId="1375883094">
    <w:abstractNumId w:val="30"/>
  </w:num>
  <w:num w:numId="57" w16cid:durableId="528030929">
    <w:abstractNumId w:val="9"/>
  </w:num>
  <w:num w:numId="58" w16cid:durableId="1304236767">
    <w:abstractNumId w:val="7"/>
  </w:num>
  <w:num w:numId="59" w16cid:durableId="1333682848">
    <w:abstractNumId w:val="6"/>
  </w:num>
  <w:num w:numId="60" w16cid:durableId="601039253">
    <w:abstractNumId w:val="4"/>
  </w:num>
  <w:num w:numId="61" w16cid:durableId="1039433587">
    <w:abstractNumId w:val="8"/>
  </w:num>
  <w:num w:numId="62" w16cid:durableId="1607689374">
    <w:abstractNumId w:val="3"/>
  </w:num>
  <w:num w:numId="63" w16cid:durableId="735081539">
    <w:abstractNumId w:val="1"/>
  </w:num>
  <w:num w:numId="64" w16cid:durableId="369302173">
    <w:abstractNumId w:val="0"/>
  </w:num>
  <w:num w:numId="65" w16cid:durableId="1998612457">
    <w:abstractNumId w:val="60"/>
  </w:num>
  <w:num w:numId="66" w16cid:durableId="1861317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041C"/>
    <w:rsid w:val="00051693"/>
    <w:rsid w:val="000532C9"/>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34F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66FB"/>
    <w:rsid w:val="00127743"/>
    <w:rsid w:val="00127EAF"/>
    <w:rsid w:val="001349A2"/>
    <w:rsid w:val="001352C3"/>
    <w:rsid w:val="0013663B"/>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5DC0"/>
    <w:rsid w:val="00166105"/>
    <w:rsid w:val="001678BC"/>
    <w:rsid w:val="00170CAB"/>
    <w:rsid w:val="00172216"/>
    <w:rsid w:val="00172670"/>
    <w:rsid w:val="00173E44"/>
    <w:rsid w:val="0017538C"/>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33C"/>
    <w:rsid w:val="00201EB8"/>
    <w:rsid w:val="00202CF5"/>
    <w:rsid w:val="00210357"/>
    <w:rsid w:val="0021058D"/>
    <w:rsid w:val="002125E3"/>
    <w:rsid w:val="00214C56"/>
    <w:rsid w:val="002151C4"/>
    <w:rsid w:val="0022319D"/>
    <w:rsid w:val="002264FB"/>
    <w:rsid w:val="00226ACE"/>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6C1F"/>
    <w:rsid w:val="00267D59"/>
    <w:rsid w:val="00273D62"/>
    <w:rsid w:val="00280458"/>
    <w:rsid w:val="00282D19"/>
    <w:rsid w:val="002843D9"/>
    <w:rsid w:val="00284BC1"/>
    <w:rsid w:val="0028726B"/>
    <w:rsid w:val="00287F38"/>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1B24"/>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1B3F"/>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5D1"/>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44CD"/>
    <w:rsid w:val="004D5937"/>
    <w:rsid w:val="004D64DF"/>
    <w:rsid w:val="004E11C7"/>
    <w:rsid w:val="004E31EC"/>
    <w:rsid w:val="004E7312"/>
    <w:rsid w:val="004F172A"/>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3031"/>
    <w:rsid w:val="007F44B6"/>
    <w:rsid w:val="007F490F"/>
    <w:rsid w:val="007F6244"/>
    <w:rsid w:val="00801D7C"/>
    <w:rsid w:val="00802CDE"/>
    <w:rsid w:val="0080387C"/>
    <w:rsid w:val="00806559"/>
    <w:rsid w:val="00810801"/>
    <w:rsid w:val="00811CC6"/>
    <w:rsid w:val="008120CD"/>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069D"/>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1CD9"/>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0EE"/>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092"/>
    <w:rsid w:val="00B93EB5"/>
    <w:rsid w:val="00B9408D"/>
    <w:rsid w:val="00B9565D"/>
    <w:rsid w:val="00B97F83"/>
    <w:rsid w:val="00BA089A"/>
    <w:rsid w:val="00BB019C"/>
    <w:rsid w:val="00BB0CA9"/>
    <w:rsid w:val="00BB13CC"/>
    <w:rsid w:val="00BB1862"/>
    <w:rsid w:val="00BB1D90"/>
    <w:rsid w:val="00BB2607"/>
    <w:rsid w:val="00BB5EDC"/>
    <w:rsid w:val="00BB6463"/>
    <w:rsid w:val="00BB6FF7"/>
    <w:rsid w:val="00BB76DC"/>
    <w:rsid w:val="00BC17FE"/>
    <w:rsid w:val="00BC1E7E"/>
    <w:rsid w:val="00BC27A1"/>
    <w:rsid w:val="00BC312D"/>
    <w:rsid w:val="00BC5268"/>
    <w:rsid w:val="00BC687D"/>
    <w:rsid w:val="00BC6920"/>
    <w:rsid w:val="00BC7BBC"/>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87595"/>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52B8"/>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6A29"/>
    <w:rsid w:val="00E4755F"/>
    <w:rsid w:val="00E50E7F"/>
    <w:rsid w:val="00E51858"/>
    <w:rsid w:val="00E52D3A"/>
    <w:rsid w:val="00E536A0"/>
    <w:rsid w:val="00E542BB"/>
    <w:rsid w:val="00E57F96"/>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4FC"/>
    <w:rsid w:val="00E90938"/>
    <w:rsid w:val="00E9249B"/>
    <w:rsid w:val="00E937BB"/>
    <w:rsid w:val="00E93922"/>
    <w:rsid w:val="00E9402B"/>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9A5"/>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5F4E"/>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4564">
      <w:bodyDiv w:val="1"/>
      <w:marLeft w:val="0"/>
      <w:marRight w:val="0"/>
      <w:marTop w:val="0"/>
      <w:marBottom w:val="0"/>
      <w:divBdr>
        <w:top w:val="none" w:sz="0" w:space="0" w:color="auto"/>
        <w:left w:val="none" w:sz="0" w:space="0" w:color="auto"/>
        <w:bottom w:val="none" w:sz="0" w:space="0" w:color="auto"/>
        <w:right w:val="none" w:sz="0" w:space="0" w:color="auto"/>
      </w:divBdr>
    </w:div>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ANNUAL NEWS RELEASE - PUBLIC ANNOUNCEMENT</vt:lpstr>
    </vt:vector>
  </TitlesOfParts>
  <Manager/>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NEWS RELEASE - PUBLIC ANNOUNCEMENT</dc:title>
  <dc:subject>ANNUAL NEWS RELEASE - PUBLIC ANNOUNCEMENT</dc:subject>
  <dc:creator/>
  <cp:keywords>ANNUAL NEWS RELEASE - PUBLIC ANNOUNCEMENT</cp:keywords>
  <dc:description/>
  <cp:lastModifiedBy/>
  <cp:revision>1</cp:revision>
  <dcterms:created xsi:type="dcterms:W3CDTF">2024-04-29T15:20:00Z</dcterms:created>
  <dcterms:modified xsi:type="dcterms:W3CDTF">2024-06-24T15:04:00Z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